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0730" w:rsidRDefault="00850730" w:rsidP="007A43C3">
      <w:pPr>
        <w:autoSpaceDE/>
        <w:ind w:firstLine="0"/>
        <w:jc w:val="left"/>
        <w:rPr>
          <w:sz w:val="24"/>
          <w:szCs w:val="24"/>
        </w:rPr>
      </w:pPr>
    </w:p>
    <w:p w:rsidR="00850730" w:rsidRDefault="00850730" w:rsidP="007A43C3">
      <w:pPr>
        <w:autoSpaceDE/>
        <w:ind w:firstLine="0"/>
        <w:jc w:val="left"/>
        <w:rPr>
          <w:sz w:val="24"/>
          <w:szCs w:val="24"/>
        </w:rPr>
      </w:pPr>
    </w:p>
    <w:p w:rsidR="00821BA5" w:rsidRDefault="00821BA5" w:rsidP="00821BA5">
      <w:pPr>
        <w:suppressAutoHyphens/>
        <w:autoSpaceDN w:val="0"/>
        <w:adjustRightInd w:val="0"/>
        <w:ind w:firstLine="0"/>
        <w:jc w:val="center"/>
        <w:rPr>
          <w:rFonts w:eastAsia="Times New Roman"/>
          <w:sz w:val="24"/>
          <w:szCs w:val="24"/>
          <w:lang w:eastAsia="ru-RU"/>
        </w:rPr>
      </w:pPr>
      <w:r>
        <w:rPr>
          <w:rFonts w:eastAsia="Times New Roman"/>
          <w:sz w:val="24"/>
          <w:szCs w:val="24"/>
          <w:lang w:eastAsia="ru-RU"/>
        </w:rPr>
        <w:t>ОПИСАНИЕ ОБЪЕКТА ЗАКУПКИ</w:t>
      </w:r>
    </w:p>
    <w:p w:rsidR="00821BA5" w:rsidRDefault="00821BA5" w:rsidP="00821BA5">
      <w:pPr>
        <w:suppressAutoHyphens/>
        <w:autoSpaceDN w:val="0"/>
        <w:adjustRightInd w:val="0"/>
        <w:ind w:firstLine="0"/>
        <w:jc w:val="center"/>
        <w:rPr>
          <w:rFonts w:eastAsia="Times New Roman"/>
          <w:sz w:val="24"/>
          <w:szCs w:val="24"/>
          <w:lang w:eastAsia="ru-RU"/>
        </w:rPr>
      </w:pPr>
      <w:r>
        <w:rPr>
          <w:rFonts w:eastAsia="Times New Roman"/>
          <w:sz w:val="24"/>
          <w:szCs w:val="24"/>
          <w:lang w:eastAsia="ru-RU"/>
        </w:rPr>
        <w:t>Техническое задание</w:t>
      </w:r>
    </w:p>
    <w:p w:rsidR="00477FB5" w:rsidRPr="00540253" w:rsidRDefault="00477FB5" w:rsidP="00477FB5">
      <w:pPr>
        <w:suppressAutoHyphens/>
        <w:autoSpaceDN w:val="0"/>
        <w:adjustRightInd w:val="0"/>
        <w:ind w:firstLine="0"/>
        <w:jc w:val="center"/>
        <w:rPr>
          <w:rFonts w:eastAsia="Times New Roman"/>
          <w:sz w:val="24"/>
          <w:szCs w:val="24"/>
          <w:lang w:eastAsia="ru-RU"/>
        </w:rPr>
      </w:pPr>
      <w:r w:rsidRPr="00540253">
        <w:rPr>
          <w:rFonts w:eastAsia="Times New Roman"/>
          <w:sz w:val="24"/>
          <w:szCs w:val="24"/>
          <w:lang w:eastAsia="ru-RU"/>
        </w:rPr>
        <w:t>на поставку бензина автомобильного АИ-92 экологического класса не ниже К5 (розничная реализация)</w:t>
      </w:r>
    </w:p>
    <w:p w:rsidR="00477FB5" w:rsidRDefault="00477FB5" w:rsidP="00821BA5">
      <w:pPr>
        <w:suppressAutoHyphens/>
        <w:autoSpaceDN w:val="0"/>
        <w:adjustRightInd w:val="0"/>
        <w:ind w:firstLine="0"/>
        <w:jc w:val="center"/>
        <w:rPr>
          <w:rFonts w:eastAsia="Times New Roman"/>
          <w:sz w:val="24"/>
          <w:szCs w:val="24"/>
          <w:lang w:eastAsia="ru-RU"/>
        </w:rPr>
      </w:pPr>
    </w:p>
    <w:p w:rsidR="00821BA5" w:rsidRDefault="00821BA5" w:rsidP="00821BA5">
      <w:pPr>
        <w:suppressAutoHyphens/>
        <w:autoSpaceDN w:val="0"/>
        <w:adjustRightInd w:val="0"/>
        <w:ind w:firstLine="0"/>
        <w:jc w:val="center"/>
        <w:rPr>
          <w:rFonts w:eastAsia="Times New Roman"/>
          <w:sz w:val="24"/>
          <w:szCs w:val="24"/>
          <w:lang w:eastAsia="ru-RU"/>
        </w:rPr>
      </w:pPr>
    </w:p>
    <w:p w:rsidR="00477FB5" w:rsidRDefault="00477FB5" w:rsidP="00821BA5">
      <w:pPr>
        <w:suppressAutoHyphens/>
        <w:autoSpaceDN w:val="0"/>
        <w:adjustRightInd w:val="0"/>
        <w:ind w:firstLine="0"/>
        <w:jc w:val="center"/>
        <w:rPr>
          <w:rFonts w:eastAsia="Times New Roman"/>
          <w:sz w:val="24"/>
          <w:szCs w:val="24"/>
          <w:lang w:eastAsia="ru-RU"/>
        </w:rPr>
      </w:pPr>
    </w:p>
    <w:p w:rsidR="00F80762" w:rsidRPr="00540253" w:rsidRDefault="00F80762" w:rsidP="00F80762">
      <w:pPr>
        <w:suppressAutoHyphens/>
        <w:autoSpaceDN w:val="0"/>
        <w:adjustRightInd w:val="0"/>
        <w:ind w:firstLine="0"/>
        <w:rPr>
          <w:rFonts w:eastAsia="Times New Roman"/>
          <w:sz w:val="24"/>
          <w:szCs w:val="24"/>
          <w:lang w:eastAsia="ru-RU"/>
        </w:rPr>
      </w:pPr>
      <w:r w:rsidRPr="00540253">
        <w:rPr>
          <w:rFonts w:eastAsia="Times New Roman"/>
          <w:sz w:val="24"/>
          <w:szCs w:val="24"/>
          <w:lang w:eastAsia="ru-RU"/>
        </w:rPr>
        <w:t xml:space="preserve">            1. Наименование объекта закупки: «бензин автомобильный АИ-92 экологического класса не ниже К5 (розничная реализация) (далее – товар).</w:t>
      </w:r>
    </w:p>
    <w:p w:rsidR="00F80762" w:rsidRPr="00876ECE" w:rsidRDefault="00F80762" w:rsidP="00876ECE">
      <w:pPr>
        <w:widowControl w:val="0"/>
        <w:autoSpaceDE/>
        <w:autoSpaceDN w:val="0"/>
        <w:adjustRightInd w:val="0"/>
        <w:ind w:left="360" w:right="-286" w:firstLine="0"/>
        <w:contextualSpacing/>
        <w:rPr>
          <w:rFonts w:eastAsia="Times New Roman"/>
          <w:sz w:val="24"/>
          <w:szCs w:val="24"/>
          <w:lang w:eastAsia="ru-RU"/>
        </w:rPr>
      </w:pPr>
      <w:r w:rsidRPr="00540253">
        <w:rPr>
          <w:rFonts w:eastAsia="Times New Roman"/>
          <w:sz w:val="24"/>
          <w:szCs w:val="24"/>
          <w:lang w:eastAsia="ru-RU"/>
        </w:rPr>
        <w:t xml:space="preserve">      2.  Место поставки товара: товар передается по топливн</w:t>
      </w:r>
      <w:r w:rsidR="00876ECE">
        <w:rPr>
          <w:rFonts w:eastAsia="Times New Roman"/>
          <w:sz w:val="24"/>
          <w:szCs w:val="24"/>
          <w:lang w:eastAsia="ru-RU"/>
        </w:rPr>
        <w:t xml:space="preserve">ым картам через автозаправочные </w:t>
      </w:r>
      <w:r w:rsidRPr="00540253">
        <w:rPr>
          <w:rFonts w:eastAsia="Times New Roman"/>
          <w:sz w:val="24"/>
          <w:szCs w:val="24"/>
          <w:lang w:eastAsia="ru-RU"/>
        </w:rPr>
        <w:t xml:space="preserve">станции, расположенные на территории: </w:t>
      </w:r>
      <w:proofErr w:type="gramStart"/>
      <w:r w:rsidRPr="00540253">
        <w:rPr>
          <w:sz w:val="24"/>
          <w:szCs w:val="24"/>
          <w:shd w:val="clear" w:color="auto" w:fill="FFFFFF"/>
        </w:rPr>
        <w:t>г</w:t>
      </w:r>
      <w:proofErr w:type="gramEnd"/>
      <w:r w:rsidRPr="00540253">
        <w:rPr>
          <w:sz w:val="24"/>
          <w:szCs w:val="24"/>
          <w:shd w:val="clear" w:color="auto" w:fill="FFFFFF"/>
        </w:rPr>
        <w:t>. Петропавловска-Камчатского,</w:t>
      </w:r>
      <w:r>
        <w:rPr>
          <w:sz w:val="24"/>
          <w:szCs w:val="24"/>
          <w:shd w:val="clear" w:color="auto" w:fill="FFFFFF"/>
        </w:rPr>
        <w:t xml:space="preserve"> г. Елизово Камчатского края и </w:t>
      </w:r>
      <w:r w:rsidRPr="00540253">
        <w:rPr>
          <w:sz w:val="24"/>
          <w:szCs w:val="24"/>
          <w:shd w:val="clear" w:color="auto" w:fill="FFFFFF"/>
        </w:rPr>
        <w:t>Елизовского района Камчатского края</w:t>
      </w:r>
      <w:r w:rsidRPr="00540253">
        <w:rPr>
          <w:sz w:val="24"/>
          <w:szCs w:val="24"/>
        </w:rPr>
        <w:t>.</w:t>
      </w:r>
    </w:p>
    <w:p w:rsidR="00F80762" w:rsidRPr="00540253" w:rsidRDefault="00F80762" w:rsidP="00F80762">
      <w:pPr>
        <w:widowControl w:val="0"/>
        <w:tabs>
          <w:tab w:val="num" w:pos="0"/>
          <w:tab w:val="num" w:pos="644"/>
        </w:tabs>
        <w:autoSpaceDE/>
        <w:ind w:firstLine="0"/>
        <w:rPr>
          <w:sz w:val="24"/>
          <w:szCs w:val="24"/>
        </w:rPr>
      </w:pPr>
      <w:r w:rsidRPr="00540253">
        <w:rPr>
          <w:bCs/>
          <w:color w:val="000000"/>
          <w:sz w:val="24"/>
          <w:szCs w:val="24"/>
        </w:rPr>
        <w:t xml:space="preserve">        </w:t>
      </w:r>
      <w:r>
        <w:rPr>
          <w:bCs/>
          <w:color w:val="000000"/>
          <w:sz w:val="24"/>
          <w:szCs w:val="24"/>
        </w:rPr>
        <w:t xml:space="preserve"> </w:t>
      </w:r>
      <w:r w:rsidRPr="00540253">
        <w:rPr>
          <w:bCs/>
          <w:color w:val="000000"/>
          <w:sz w:val="24"/>
          <w:szCs w:val="24"/>
        </w:rPr>
        <w:t xml:space="preserve">Товар </w:t>
      </w:r>
      <w:r w:rsidRPr="00540253">
        <w:rPr>
          <w:sz w:val="24"/>
          <w:szCs w:val="24"/>
        </w:rPr>
        <w:t xml:space="preserve">отпускается </w:t>
      </w:r>
      <w:r w:rsidRPr="00540253">
        <w:rPr>
          <w:bCs/>
          <w:color w:val="000000"/>
          <w:sz w:val="24"/>
          <w:szCs w:val="24"/>
        </w:rPr>
        <w:t xml:space="preserve">круглосуточно </w:t>
      </w:r>
      <w:r w:rsidRPr="00540253">
        <w:rPr>
          <w:sz w:val="24"/>
          <w:szCs w:val="24"/>
        </w:rPr>
        <w:t xml:space="preserve">через автозаправочные станции Поставщика в бензобаки автотранспорта Государственного заказчика силами и средствами Поставщика. </w:t>
      </w:r>
    </w:p>
    <w:p w:rsidR="00F80762" w:rsidRPr="00540253" w:rsidRDefault="00F80762" w:rsidP="00F80762">
      <w:pPr>
        <w:ind w:hanging="21"/>
        <w:rPr>
          <w:spacing w:val="-1"/>
          <w:sz w:val="24"/>
          <w:szCs w:val="24"/>
        </w:rPr>
      </w:pPr>
      <w:r w:rsidRPr="00540253">
        <w:rPr>
          <w:b/>
          <w:sz w:val="24"/>
          <w:szCs w:val="24"/>
        </w:rPr>
        <w:t xml:space="preserve">        </w:t>
      </w:r>
      <w:r>
        <w:rPr>
          <w:b/>
          <w:sz w:val="24"/>
          <w:szCs w:val="24"/>
        </w:rPr>
        <w:t xml:space="preserve"> </w:t>
      </w:r>
      <w:r w:rsidRPr="00540253">
        <w:rPr>
          <w:b/>
          <w:sz w:val="24"/>
          <w:szCs w:val="24"/>
        </w:rPr>
        <w:t>Срок получения топливных карт</w:t>
      </w:r>
      <w:r w:rsidRPr="00540253">
        <w:rPr>
          <w:sz w:val="24"/>
          <w:szCs w:val="24"/>
        </w:rPr>
        <w:t xml:space="preserve">: в течение 3 (трех) дней с даты заключения государственного контракта по адресу: </w:t>
      </w:r>
      <w:r w:rsidRPr="00540253">
        <w:rPr>
          <w:spacing w:val="-1"/>
          <w:sz w:val="24"/>
          <w:szCs w:val="24"/>
        </w:rPr>
        <w:t xml:space="preserve">683023, Российская Федерация, Камчатский край, </w:t>
      </w:r>
      <w:proofErr w:type="gramStart"/>
      <w:r w:rsidRPr="00540253">
        <w:rPr>
          <w:sz w:val="24"/>
          <w:szCs w:val="24"/>
        </w:rPr>
        <w:t>г</w:t>
      </w:r>
      <w:proofErr w:type="gramEnd"/>
      <w:r w:rsidRPr="00540253">
        <w:rPr>
          <w:sz w:val="24"/>
          <w:szCs w:val="24"/>
        </w:rPr>
        <w:t>. Петропавловск - Камчатский, пр. Победы, д. 47</w:t>
      </w:r>
    </w:p>
    <w:p w:rsidR="00F80762" w:rsidRPr="00540253" w:rsidRDefault="00F80762" w:rsidP="00F80762">
      <w:pPr>
        <w:suppressAutoHyphens/>
        <w:snapToGrid w:val="0"/>
        <w:rPr>
          <w:rFonts w:eastAsia="Times New Roman"/>
          <w:sz w:val="24"/>
          <w:szCs w:val="24"/>
          <w:lang w:eastAsia="zh-CN"/>
        </w:rPr>
      </w:pPr>
      <w:r w:rsidRPr="00540253">
        <w:rPr>
          <w:rFonts w:eastAsia="Times New Roman"/>
          <w:b/>
          <w:sz w:val="24"/>
          <w:szCs w:val="24"/>
          <w:lang w:eastAsia="zh-CN"/>
        </w:rPr>
        <w:t>Срок действия топливных карт:</w:t>
      </w:r>
      <w:r w:rsidRPr="00540253">
        <w:rPr>
          <w:rFonts w:eastAsia="Times New Roman"/>
          <w:sz w:val="24"/>
          <w:szCs w:val="24"/>
          <w:lang w:eastAsia="zh-CN"/>
        </w:rPr>
        <w:t xml:space="preserve"> бессрочный</w:t>
      </w:r>
    </w:p>
    <w:p w:rsidR="00F80762" w:rsidRPr="00540253" w:rsidRDefault="00F80762" w:rsidP="00F80762">
      <w:pPr>
        <w:suppressAutoHyphens/>
        <w:snapToGrid w:val="0"/>
        <w:rPr>
          <w:rFonts w:eastAsia="Times New Roman"/>
          <w:sz w:val="24"/>
          <w:szCs w:val="24"/>
          <w:lang w:eastAsia="zh-CN"/>
        </w:rPr>
      </w:pPr>
      <w:r w:rsidRPr="00540253">
        <w:rPr>
          <w:rFonts w:eastAsia="Times New Roman"/>
          <w:b/>
          <w:sz w:val="24"/>
          <w:szCs w:val="24"/>
          <w:lang w:eastAsia="zh-CN"/>
        </w:rPr>
        <w:t>Количество топливных карт:</w:t>
      </w:r>
      <w:r w:rsidRPr="00540253">
        <w:rPr>
          <w:rFonts w:eastAsia="Times New Roman"/>
          <w:sz w:val="24"/>
          <w:szCs w:val="24"/>
          <w:lang w:eastAsia="zh-CN"/>
        </w:rPr>
        <w:t xml:space="preserve"> </w:t>
      </w:r>
      <w:r>
        <w:rPr>
          <w:rFonts w:eastAsia="Times New Roman"/>
          <w:sz w:val="24"/>
          <w:szCs w:val="24"/>
          <w:lang w:eastAsia="zh-CN"/>
        </w:rPr>
        <w:t>3</w:t>
      </w:r>
      <w:r w:rsidRPr="00540253">
        <w:rPr>
          <w:rFonts w:eastAsia="Times New Roman"/>
          <w:sz w:val="24"/>
          <w:szCs w:val="24"/>
          <w:lang w:eastAsia="zh-CN"/>
        </w:rPr>
        <w:t xml:space="preserve"> штук</w:t>
      </w:r>
      <w:r>
        <w:rPr>
          <w:rFonts w:eastAsia="Times New Roman"/>
          <w:sz w:val="24"/>
          <w:szCs w:val="24"/>
          <w:lang w:eastAsia="zh-CN"/>
        </w:rPr>
        <w:t>и</w:t>
      </w:r>
    </w:p>
    <w:p w:rsidR="00F80762" w:rsidRPr="00540253" w:rsidRDefault="00F80762" w:rsidP="00F80762">
      <w:pPr>
        <w:tabs>
          <w:tab w:val="left" w:pos="360"/>
          <w:tab w:val="left" w:pos="1276"/>
        </w:tabs>
        <w:autoSpaceDN w:val="0"/>
        <w:adjustRightInd w:val="0"/>
        <w:ind w:firstLine="0"/>
        <w:rPr>
          <w:rFonts w:eastAsia="Times New Roman"/>
          <w:sz w:val="24"/>
          <w:szCs w:val="24"/>
          <w:lang w:eastAsia="ru-RU"/>
        </w:rPr>
      </w:pPr>
      <w:r w:rsidRPr="00540253">
        <w:rPr>
          <w:rFonts w:eastAsia="Times New Roman"/>
          <w:sz w:val="24"/>
          <w:szCs w:val="24"/>
          <w:lang w:eastAsia="ru-RU"/>
        </w:rPr>
        <w:t xml:space="preserve">            3.    Срок поставки товара: </w:t>
      </w:r>
      <w:r w:rsidRPr="00540253">
        <w:rPr>
          <w:sz w:val="24"/>
          <w:szCs w:val="24"/>
        </w:rPr>
        <w:t xml:space="preserve">с </w:t>
      </w:r>
      <w:r>
        <w:rPr>
          <w:sz w:val="24"/>
          <w:szCs w:val="24"/>
        </w:rPr>
        <w:t xml:space="preserve">момента подписания контракта по «28» февраля 2023 </w:t>
      </w:r>
      <w:r w:rsidRPr="0018704C">
        <w:rPr>
          <w:sz w:val="24"/>
          <w:szCs w:val="24"/>
        </w:rPr>
        <w:t>года</w:t>
      </w:r>
      <w:r w:rsidRPr="0018704C">
        <w:rPr>
          <w:rFonts w:eastAsia="Times New Roman"/>
          <w:sz w:val="24"/>
          <w:szCs w:val="24"/>
          <w:lang w:eastAsia="ru-RU"/>
        </w:rPr>
        <w:t>.</w:t>
      </w:r>
    </w:p>
    <w:p w:rsidR="00F80762" w:rsidRDefault="00F80762" w:rsidP="00F80762">
      <w:pPr>
        <w:tabs>
          <w:tab w:val="left" w:pos="360"/>
          <w:tab w:val="left" w:pos="1276"/>
        </w:tabs>
        <w:autoSpaceDN w:val="0"/>
        <w:adjustRightInd w:val="0"/>
        <w:ind w:firstLine="0"/>
        <w:rPr>
          <w:rFonts w:eastAsia="Times New Roman"/>
          <w:sz w:val="24"/>
          <w:szCs w:val="24"/>
          <w:lang w:eastAsia="ru-RU"/>
        </w:rPr>
      </w:pPr>
      <w:r w:rsidRPr="00540253">
        <w:rPr>
          <w:rFonts w:eastAsia="Times New Roman"/>
          <w:sz w:val="24"/>
          <w:szCs w:val="24"/>
          <w:lang w:eastAsia="ru-RU"/>
        </w:rPr>
        <w:t xml:space="preserve">            4. Сведения о функциональных, технических, качественных и эксплуатационных характеристиках товара, иные сведения о товаре (спецификация):</w:t>
      </w:r>
    </w:p>
    <w:p w:rsidR="00F80762" w:rsidRDefault="00F80762" w:rsidP="00821BA5">
      <w:pPr>
        <w:tabs>
          <w:tab w:val="left" w:pos="360"/>
          <w:tab w:val="left" w:pos="1276"/>
        </w:tabs>
        <w:autoSpaceDN w:val="0"/>
        <w:adjustRightInd w:val="0"/>
        <w:ind w:firstLine="0"/>
        <w:rPr>
          <w:rFonts w:eastAsia="Times New Roman"/>
          <w:sz w:val="24"/>
          <w:szCs w:val="24"/>
          <w:lang w:eastAsia="ru-RU"/>
        </w:rPr>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1560"/>
        <w:gridCol w:w="2551"/>
        <w:gridCol w:w="992"/>
        <w:gridCol w:w="1418"/>
        <w:gridCol w:w="1701"/>
        <w:gridCol w:w="1701"/>
      </w:tblGrid>
      <w:tr w:rsidR="00F80762" w:rsidRPr="00540253" w:rsidTr="00D94C30">
        <w:trPr>
          <w:trHeight w:val="838"/>
        </w:trPr>
        <w:tc>
          <w:tcPr>
            <w:tcW w:w="567" w:type="dxa"/>
            <w:vAlign w:val="center"/>
          </w:tcPr>
          <w:p w:rsidR="00F80762" w:rsidRPr="00540253" w:rsidRDefault="00F80762" w:rsidP="00D94C30">
            <w:pPr>
              <w:ind w:firstLine="0"/>
              <w:jc w:val="center"/>
            </w:pPr>
            <w:r w:rsidRPr="00540253">
              <w:t xml:space="preserve">№ </w:t>
            </w:r>
            <w:proofErr w:type="spellStart"/>
            <w:proofErr w:type="gramStart"/>
            <w:r w:rsidRPr="00540253">
              <w:t>п</w:t>
            </w:r>
            <w:proofErr w:type="spellEnd"/>
            <w:proofErr w:type="gramEnd"/>
            <w:r w:rsidRPr="00540253">
              <w:t>/</w:t>
            </w:r>
            <w:proofErr w:type="spellStart"/>
            <w:r w:rsidRPr="00540253">
              <w:t>п</w:t>
            </w:r>
            <w:proofErr w:type="spellEnd"/>
          </w:p>
        </w:tc>
        <w:tc>
          <w:tcPr>
            <w:tcW w:w="1560" w:type="dxa"/>
            <w:vAlign w:val="center"/>
          </w:tcPr>
          <w:p w:rsidR="00F80762" w:rsidRPr="00540253" w:rsidRDefault="00F80762" w:rsidP="00D94C30">
            <w:pPr>
              <w:ind w:hanging="108"/>
              <w:jc w:val="center"/>
            </w:pPr>
            <w:r w:rsidRPr="00540253">
              <w:t>Наименование</w:t>
            </w:r>
          </w:p>
        </w:tc>
        <w:tc>
          <w:tcPr>
            <w:tcW w:w="2551" w:type="dxa"/>
            <w:vAlign w:val="center"/>
          </w:tcPr>
          <w:p w:rsidR="00F80762" w:rsidRPr="00540253" w:rsidRDefault="00F80762" w:rsidP="00D94C30">
            <w:pPr>
              <w:ind w:firstLine="34"/>
              <w:jc w:val="center"/>
            </w:pPr>
            <w:r w:rsidRPr="00540253">
              <w:t>Функциональные, технические, качественные характеристики объекта закупки (товара), единицы измерения</w:t>
            </w:r>
          </w:p>
        </w:tc>
        <w:tc>
          <w:tcPr>
            <w:tcW w:w="992" w:type="dxa"/>
            <w:vAlign w:val="center"/>
          </w:tcPr>
          <w:p w:rsidR="00F80762" w:rsidRPr="008C6886" w:rsidRDefault="00F80762" w:rsidP="00D94C30">
            <w:pPr>
              <w:ind w:firstLine="0"/>
              <w:jc w:val="center"/>
              <w:rPr>
                <w:spacing w:val="3"/>
              </w:rPr>
            </w:pPr>
            <w:r w:rsidRPr="008C6886">
              <w:rPr>
                <w:spacing w:val="3"/>
              </w:rPr>
              <w:t>Количество</w:t>
            </w:r>
            <w:r>
              <w:rPr>
                <w:spacing w:val="3"/>
              </w:rPr>
              <w:t xml:space="preserve"> (литр)</w:t>
            </w:r>
          </w:p>
        </w:tc>
        <w:tc>
          <w:tcPr>
            <w:tcW w:w="1418" w:type="dxa"/>
            <w:vAlign w:val="center"/>
          </w:tcPr>
          <w:p w:rsidR="00F80762" w:rsidRPr="00540253" w:rsidRDefault="00F80762" w:rsidP="00D94C30">
            <w:pPr>
              <w:ind w:firstLine="0"/>
              <w:jc w:val="center"/>
              <w:rPr>
                <w:highlight w:val="yellow"/>
              </w:rPr>
            </w:pPr>
            <w:r>
              <w:rPr>
                <w:spacing w:val="3"/>
              </w:rPr>
              <w:t>Страна происхождения товара</w:t>
            </w:r>
          </w:p>
        </w:tc>
        <w:tc>
          <w:tcPr>
            <w:tcW w:w="1701" w:type="dxa"/>
          </w:tcPr>
          <w:p w:rsidR="00F80762" w:rsidRPr="00540253" w:rsidRDefault="00F80762" w:rsidP="00D94C30">
            <w:pPr>
              <w:ind w:firstLine="0"/>
              <w:jc w:val="center"/>
            </w:pPr>
            <w:r w:rsidRPr="00540253">
              <w:rPr>
                <w:spacing w:val="3"/>
              </w:rPr>
              <w:t xml:space="preserve">Максимальная стоимость 1 литра </w:t>
            </w:r>
            <w:r w:rsidRPr="00540253">
              <w:t>(в том числе НДС),</w:t>
            </w:r>
          </w:p>
          <w:p w:rsidR="00F80762" w:rsidRPr="00540253" w:rsidRDefault="00F80762" w:rsidP="00D94C30">
            <w:pPr>
              <w:ind w:firstLine="0"/>
              <w:jc w:val="center"/>
            </w:pPr>
            <w:r w:rsidRPr="00540253">
              <w:t>рублей</w:t>
            </w:r>
          </w:p>
        </w:tc>
        <w:tc>
          <w:tcPr>
            <w:tcW w:w="1701" w:type="dxa"/>
            <w:vAlign w:val="center"/>
          </w:tcPr>
          <w:p w:rsidR="00F80762" w:rsidRPr="00540253" w:rsidRDefault="00F80762" w:rsidP="00D94C30">
            <w:pPr>
              <w:ind w:firstLine="0"/>
              <w:jc w:val="center"/>
            </w:pPr>
            <w:r w:rsidRPr="00540253">
              <w:t>Максимальное значение Цены контракта (в том числе НДС),</w:t>
            </w:r>
          </w:p>
          <w:p w:rsidR="00F80762" w:rsidRPr="00540253" w:rsidRDefault="00F80762" w:rsidP="00D94C30">
            <w:pPr>
              <w:ind w:firstLine="0"/>
              <w:jc w:val="center"/>
              <w:rPr>
                <w:highlight w:val="yellow"/>
              </w:rPr>
            </w:pPr>
            <w:r w:rsidRPr="00540253">
              <w:t>рублей</w:t>
            </w:r>
          </w:p>
        </w:tc>
      </w:tr>
      <w:tr w:rsidR="00F80762" w:rsidRPr="00540253" w:rsidTr="00D94C30">
        <w:trPr>
          <w:trHeight w:val="2944"/>
        </w:trPr>
        <w:tc>
          <w:tcPr>
            <w:tcW w:w="567" w:type="dxa"/>
            <w:vAlign w:val="center"/>
          </w:tcPr>
          <w:p w:rsidR="00F80762" w:rsidRPr="00540253" w:rsidRDefault="00F80762" w:rsidP="00D94C30">
            <w:pPr>
              <w:ind w:firstLine="34"/>
              <w:jc w:val="center"/>
            </w:pPr>
            <w:r w:rsidRPr="00540253">
              <w:t>1.</w:t>
            </w:r>
          </w:p>
        </w:tc>
        <w:tc>
          <w:tcPr>
            <w:tcW w:w="1560" w:type="dxa"/>
            <w:vAlign w:val="center"/>
          </w:tcPr>
          <w:p w:rsidR="00F80762" w:rsidRPr="00E80155" w:rsidRDefault="00F80762" w:rsidP="00D94C30">
            <w:pPr>
              <w:ind w:firstLine="0"/>
              <w:jc w:val="center"/>
              <w:rPr>
                <w:highlight w:val="yellow"/>
              </w:rPr>
            </w:pPr>
          </w:p>
          <w:p w:rsidR="00F80762" w:rsidRPr="00E80155" w:rsidRDefault="00F80762" w:rsidP="00D94C30">
            <w:pPr>
              <w:ind w:firstLine="0"/>
              <w:jc w:val="center"/>
              <w:rPr>
                <w:highlight w:val="yellow"/>
              </w:rPr>
            </w:pPr>
          </w:p>
          <w:p w:rsidR="00F80762" w:rsidRPr="00E80155" w:rsidRDefault="00F80762" w:rsidP="00D94C30">
            <w:pPr>
              <w:ind w:firstLine="0"/>
              <w:jc w:val="center"/>
              <w:rPr>
                <w:highlight w:val="yellow"/>
              </w:rPr>
            </w:pPr>
          </w:p>
          <w:p w:rsidR="00F80762" w:rsidRPr="00E80155" w:rsidRDefault="00F80762" w:rsidP="00D94C30">
            <w:pPr>
              <w:ind w:firstLine="0"/>
              <w:jc w:val="center"/>
              <w:rPr>
                <w:highlight w:val="yellow"/>
              </w:rPr>
            </w:pPr>
          </w:p>
          <w:p w:rsidR="00F80762" w:rsidRPr="00E80155" w:rsidRDefault="00F80762" w:rsidP="00D94C30">
            <w:pPr>
              <w:ind w:firstLine="0"/>
              <w:jc w:val="center"/>
              <w:rPr>
                <w:highlight w:val="yellow"/>
              </w:rPr>
            </w:pPr>
          </w:p>
          <w:p w:rsidR="00F80762" w:rsidRPr="00E80155" w:rsidRDefault="00F80762" w:rsidP="00D94C30">
            <w:pPr>
              <w:ind w:firstLine="0"/>
              <w:jc w:val="center"/>
              <w:rPr>
                <w:highlight w:val="yellow"/>
              </w:rPr>
            </w:pPr>
          </w:p>
          <w:p w:rsidR="00F80762" w:rsidRPr="00E80155" w:rsidRDefault="00F80762" w:rsidP="00D94C30">
            <w:pPr>
              <w:ind w:firstLine="0"/>
              <w:jc w:val="center"/>
              <w:rPr>
                <w:highlight w:val="yellow"/>
              </w:rPr>
            </w:pPr>
          </w:p>
          <w:p w:rsidR="00F80762" w:rsidRPr="001F1DF0" w:rsidRDefault="00F80762" w:rsidP="00D94C30">
            <w:pPr>
              <w:ind w:firstLine="0"/>
              <w:jc w:val="center"/>
            </w:pPr>
            <w:r w:rsidRPr="001F1DF0">
              <w:t>Бензин автомобильный АИ-92 экологического класса не ниже К5 (розничная цена)</w:t>
            </w:r>
          </w:p>
          <w:p w:rsidR="00F80762" w:rsidRPr="001F1DF0" w:rsidRDefault="00F80762" w:rsidP="00D94C30">
            <w:pPr>
              <w:jc w:val="center"/>
            </w:pPr>
          </w:p>
          <w:p w:rsidR="00F80762" w:rsidRPr="00E80155" w:rsidRDefault="00F80762" w:rsidP="00D94C30">
            <w:pPr>
              <w:jc w:val="center"/>
              <w:rPr>
                <w:highlight w:val="yellow"/>
              </w:rPr>
            </w:pPr>
          </w:p>
          <w:p w:rsidR="00F80762" w:rsidRPr="00E80155" w:rsidRDefault="00F80762" w:rsidP="00D94C30">
            <w:pPr>
              <w:jc w:val="center"/>
              <w:rPr>
                <w:highlight w:val="yellow"/>
              </w:rPr>
            </w:pPr>
          </w:p>
          <w:p w:rsidR="00F80762" w:rsidRPr="00E80155" w:rsidRDefault="00F80762" w:rsidP="00D94C30">
            <w:pPr>
              <w:jc w:val="center"/>
              <w:rPr>
                <w:highlight w:val="yellow"/>
              </w:rPr>
            </w:pPr>
          </w:p>
          <w:p w:rsidR="00F80762" w:rsidRPr="00E80155" w:rsidRDefault="00F80762" w:rsidP="00D94C30">
            <w:pPr>
              <w:jc w:val="center"/>
              <w:rPr>
                <w:highlight w:val="yellow"/>
              </w:rPr>
            </w:pPr>
          </w:p>
          <w:p w:rsidR="00F80762" w:rsidRPr="00E80155" w:rsidRDefault="00F80762" w:rsidP="00D94C30">
            <w:pPr>
              <w:jc w:val="center"/>
              <w:rPr>
                <w:highlight w:val="yellow"/>
              </w:rPr>
            </w:pPr>
          </w:p>
        </w:tc>
        <w:tc>
          <w:tcPr>
            <w:tcW w:w="2551" w:type="dxa"/>
            <w:vAlign w:val="center"/>
          </w:tcPr>
          <w:p w:rsidR="00F80762" w:rsidRPr="001F1DF0" w:rsidRDefault="00F80762" w:rsidP="00D94C30">
            <w:pPr>
              <w:widowControl w:val="0"/>
              <w:autoSpaceDN w:val="0"/>
              <w:adjustRightInd w:val="0"/>
              <w:ind w:firstLine="0"/>
              <w:jc w:val="center"/>
              <w:rPr>
                <w:lang w:eastAsia="ru-RU"/>
              </w:rPr>
            </w:pPr>
            <w:r w:rsidRPr="001F1DF0">
              <w:rPr>
                <w:bCs/>
                <w:lang w:eastAsia="ru-RU"/>
              </w:rPr>
              <w:t>Минимальные и (или) максимальные показатели:</w:t>
            </w:r>
          </w:p>
          <w:p w:rsidR="00F80762" w:rsidRPr="001F1DF0" w:rsidRDefault="00F80762" w:rsidP="00D94C30">
            <w:pPr>
              <w:widowControl w:val="0"/>
              <w:autoSpaceDN w:val="0"/>
              <w:adjustRightInd w:val="0"/>
              <w:ind w:firstLine="0"/>
              <w:jc w:val="center"/>
              <w:rPr>
                <w:lang w:eastAsia="ru-RU"/>
              </w:rPr>
            </w:pPr>
            <w:r w:rsidRPr="001F1DF0">
              <w:rPr>
                <w:lang w:eastAsia="ru-RU"/>
              </w:rPr>
              <w:t>Октановое число бензина автомобильного по исследовательскому методу: ≥ 92 и &lt; 95</w:t>
            </w:r>
          </w:p>
          <w:p w:rsidR="00F80762" w:rsidRPr="001F1DF0" w:rsidRDefault="00F80762" w:rsidP="00D94C30">
            <w:pPr>
              <w:widowControl w:val="0"/>
              <w:autoSpaceDN w:val="0"/>
              <w:adjustRightInd w:val="0"/>
              <w:ind w:firstLine="0"/>
              <w:jc w:val="center"/>
              <w:rPr>
                <w:lang w:eastAsia="ru-RU"/>
              </w:rPr>
            </w:pPr>
            <w:r w:rsidRPr="001F1DF0">
              <w:rPr>
                <w:lang w:eastAsia="ru-RU"/>
              </w:rPr>
              <w:t>Экологический класс: не ниже К5</w:t>
            </w:r>
          </w:p>
          <w:p w:rsidR="00F80762" w:rsidRPr="001F1DF0" w:rsidRDefault="00F80762" w:rsidP="00D94C30">
            <w:pPr>
              <w:widowControl w:val="0"/>
              <w:autoSpaceDN w:val="0"/>
              <w:adjustRightInd w:val="0"/>
              <w:ind w:firstLine="0"/>
              <w:jc w:val="center"/>
              <w:rPr>
                <w:bCs/>
                <w:lang w:eastAsia="ru-RU"/>
              </w:rPr>
            </w:pPr>
          </w:p>
          <w:p w:rsidR="00F80762" w:rsidRPr="001F1DF0" w:rsidRDefault="00F80762" w:rsidP="00D94C30">
            <w:pPr>
              <w:widowControl w:val="0"/>
              <w:autoSpaceDN w:val="0"/>
              <w:adjustRightInd w:val="0"/>
              <w:ind w:firstLine="0"/>
              <w:jc w:val="center"/>
              <w:rPr>
                <w:lang w:eastAsia="ru-RU"/>
              </w:rPr>
            </w:pPr>
            <w:r w:rsidRPr="001F1DF0">
              <w:rPr>
                <w:bCs/>
                <w:lang w:eastAsia="ru-RU"/>
              </w:rPr>
              <w:t>Показатели, которые не изменяются:</w:t>
            </w:r>
          </w:p>
          <w:p w:rsidR="00F80762" w:rsidRPr="001F1DF0" w:rsidRDefault="00F80762" w:rsidP="00D94C30">
            <w:pPr>
              <w:widowControl w:val="0"/>
              <w:autoSpaceDN w:val="0"/>
              <w:adjustRightInd w:val="0"/>
              <w:ind w:firstLine="0"/>
              <w:jc w:val="center"/>
              <w:rPr>
                <w:bCs/>
                <w:lang w:eastAsia="ru-RU"/>
              </w:rPr>
            </w:pPr>
            <w:r w:rsidRPr="001F1DF0">
              <w:rPr>
                <w:bCs/>
                <w:lang w:eastAsia="ru-RU"/>
              </w:rPr>
              <w:t>единица измерения – литр/куб. дм</w:t>
            </w:r>
          </w:p>
          <w:p w:rsidR="00F80762" w:rsidRPr="001F1DF0" w:rsidRDefault="00F80762" w:rsidP="00D94C30">
            <w:pPr>
              <w:widowControl w:val="0"/>
              <w:autoSpaceDN w:val="0"/>
              <w:adjustRightInd w:val="0"/>
              <w:ind w:firstLine="0"/>
              <w:jc w:val="center"/>
              <w:rPr>
                <w:bCs/>
                <w:lang w:eastAsia="ru-RU"/>
              </w:rPr>
            </w:pPr>
          </w:p>
          <w:p w:rsidR="00F80762" w:rsidRPr="001F1DF0" w:rsidRDefault="00F80762" w:rsidP="00D94C30">
            <w:pPr>
              <w:widowControl w:val="0"/>
              <w:autoSpaceDN w:val="0"/>
              <w:adjustRightInd w:val="0"/>
              <w:ind w:firstLine="0"/>
              <w:jc w:val="center"/>
              <w:rPr>
                <w:bCs/>
                <w:lang w:eastAsia="ru-RU"/>
              </w:rPr>
            </w:pPr>
            <w:r w:rsidRPr="001F1DF0">
              <w:rPr>
                <w:bCs/>
                <w:lang w:eastAsia="ru-RU"/>
              </w:rPr>
              <w:t>Показатели, указанные в диапазоне:</w:t>
            </w:r>
          </w:p>
          <w:p w:rsidR="00F80762" w:rsidRPr="001F1DF0" w:rsidRDefault="00F80762" w:rsidP="00D94C30">
            <w:pPr>
              <w:widowControl w:val="0"/>
              <w:autoSpaceDN w:val="0"/>
              <w:adjustRightInd w:val="0"/>
              <w:ind w:firstLine="0"/>
              <w:jc w:val="center"/>
              <w:rPr>
                <w:bCs/>
                <w:lang w:eastAsia="ru-RU"/>
              </w:rPr>
            </w:pPr>
            <w:r w:rsidRPr="001F1DF0">
              <w:rPr>
                <w:bCs/>
                <w:lang w:eastAsia="ru-RU"/>
              </w:rPr>
              <w:t xml:space="preserve">Не </w:t>
            </w:r>
            <w:proofErr w:type="gramStart"/>
            <w:r w:rsidRPr="001F1DF0">
              <w:rPr>
                <w:bCs/>
                <w:lang w:eastAsia="ru-RU"/>
              </w:rPr>
              <w:t>установлены</w:t>
            </w:r>
            <w:proofErr w:type="gramEnd"/>
            <w:r w:rsidRPr="001F1DF0">
              <w:rPr>
                <w:bCs/>
                <w:lang w:eastAsia="ru-RU"/>
              </w:rPr>
              <w:t>.</w:t>
            </w:r>
          </w:p>
          <w:p w:rsidR="00F80762" w:rsidRPr="001F1DF0" w:rsidRDefault="00F80762" w:rsidP="00D94C30">
            <w:pPr>
              <w:widowControl w:val="0"/>
              <w:autoSpaceDN w:val="0"/>
              <w:adjustRightInd w:val="0"/>
              <w:ind w:firstLine="0"/>
              <w:jc w:val="center"/>
              <w:rPr>
                <w:bCs/>
                <w:lang w:eastAsia="ru-RU"/>
              </w:rPr>
            </w:pPr>
          </w:p>
          <w:p w:rsidR="00F80762" w:rsidRPr="001F1DF0" w:rsidRDefault="00F80762" w:rsidP="00D94C30">
            <w:pPr>
              <w:widowControl w:val="0"/>
              <w:autoSpaceDN w:val="0"/>
              <w:adjustRightInd w:val="0"/>
              <w:ind w:firstLine="0"/>
              <w:jc w:val="center"/>
              <w:rPr>
                <w:bCs/>
                <w:lang w:eastAsia="ru-RU"/>
              </w:rPr>
            </w:pPr>
            <w:r w:rsidRPr="001F1DF0">
              <w:rPr>
                <w:bCs/>
                <w:lang w:eastAsia="ru-RU"/>
              </w:rPr>
              <w:t>Иные показатели:</w:t>
            </w:r>
          </w:p>
          <w:p w:rsidR="00F80762" w:rsidRPr="00E80155" w:rsidRDefault="00F80762" w:rsidP="00D94C30">
            <w:pPr>
              <w:ind w:firstLine="0"/>
              <w:jc w:val="center"/>
              <w:rPr>
                <w:highlight w:val="yellow"/>
              </w:rPr>
            </w:pPr>
            <w:r w:rsidRPr="001F1DF0">
              <w:rPr>
                <w:bCs/>
                <w:lang w:eastAsia="ru-RU"/>
              </w:rPr>
              <w:t xml:space="preserve">Не </w:t>
            </w:r>
            <w:proofErr w:type="gramStart"/>
            <w:r w:rsidRPr="001F1DF0">
              <w:rPr>
                <w:bCs/>
                <w:lang w:eastAsia="ru-RU"/>
              </w:rPr>
              <w:t>установлены</w:t>
            </w:r>
            <w:proofErr w:type="gramEnd"/>
            <w:r w:rsidRPr="001F1DF0">
              <w:rPr>
                <w:bCs/>
                <w:lang w:eastAsia="ru-RU"/>
              </w:rPr>
              <w:t>.</w:t>
            </w:r>
          </w:p>
        </w:tc>
        <w:tc>
          <w:tcPr>
            <w:tcW w:w="992" w:type="dxa"/>
            <w:vAlign w:val="center"/>
          </w:tcPr>
          <w:p w:rsidR="00F80762" w:rsidRDefault="00E3609A" w:rsidP="00D94C30">
            <w:pPr>
              <w:ind w:left="-497" w:firstLine="497"/>
              <w:jc w:val="center"/>
            </w:pPr>
            <w:r>
              <w:t>300</w:t>
            </w:r>
          </w:p>
          <w:p w:rsidR="00F80762" w:rsidRPr="00E80155" w:rsidRDefault="00F80762" w:rsidP="00D94C30">
            <w:pPr>
              <w:ind w:left="-497" w:firstLine="497"/>
              <w:jc w:val="center"/>
              <w:rPr>
                <w:highlight w:val="yellow"/>
              </w:rPr>
            </w:pPr>
          </w:p>
        </w:tc>
        <w:tc>
          <w:tcPr>
            <w:tcW w:w="1418" w:type="dxa"/>
            <w:vAlign w:val="center"/>
          </w:tcPr>
          <w:p w:rsidR="00F80762" w:rsidRPr="00E80155" w:rsidRDefault="00F80762" w:rsidP="00D94C30">
            <w:pPr>
              <w:ind w:left="-497" w:firstLine="497"/>
              <w:jc w:val="center"/>
              <w:rPr>
                <w:highlight w:val="yellow"/>
              </w:rPr>
            </w:pPr>
          </w:p>
        </w:tc>
        <w:tc>
          <w:tcPr>
            <w:tcW w:w="1701" w:type="dxa"/>
          </w:tcPr>
          <w:p w:rsidR="00F80762" w:rsidRPr="001F1DF0" w:rsidRDefault="00F80762" w:rsidP="00D94C30">
            <w:pPr>
              <w:ind w:left="-497" w:firstLine="497"/>
              <w:jc w:val="center"/>
            </w:pPr>
          </w:p>
          <w:p w:rsidR="00F80762" w:rsidRPr="001F1DF0" w:rsidRDefault="00F80762" w:rsidP="00D94C30">
            <w:pPr>
              <w:ind w:left="-497" w:firstLine="497"/>
              <w:jc w:val="center"/>
            </w:pPr>
          </w:p>
          <w:p w:rsidR="00F80762" w:rsidRPr="001F1DF0" w:rsidRDefault="00F80762" w:rsidP="00D94C30">
            <w:pPr>
              <w:ind w:left="-497" w:firstLine="497"/>
              <w:jc w:val="center"/>
            </w:pPr>
          </w:p>
          <w:p w:rsidR="00F80762" w:rsidRPr="001F1DF0" w:rsidRDefault="00F80762" w:rsidP="00D94C30">
            <w:pPr>
              <w:ind w:left="-497" w:firstLine="497"/>
              <w:jc w:val="center"/>
            </w:pPr>
          </w:p>
          <w:p w:rsidR="00F80762" w:rsidRPr="001F1DF0" w:rsidRDefault="00F80762" w:rsidP="00D94C30">
            <w:pPr>
              <w:ind w:left="-497" w:firstLine="497"/>
              <w:jc w:val="center"/>
            </w:pPr>
          </w:p>
          <w:p w:rsidR="00F80762" w:rsidRPr="001F1DF0" w:rsidRDefault="00F80762" w:rsidP="00D94C30">
            <w:pPr>
              <w:ind w:left="-497" w:firstLine="497"/>
              <w:jc w:val="center"/>
            </w:pPr>
          </w:p>
          <w:p w:rsidR="00F80762" w:rsidRPr="001F1DF0" w:rsidRDefault="00F80762" w:rsidP="00D94C30">
            <w:pPr>
              <w:ind w:left="-497" w:firstLine="497"/>
              <w:jc w:val="center"/>
            </w:pPr>
          </w:p>
          <w:p w:rsidR="00F80762" w:rsidRPr="001F1DF0" w:rsidRDefault="00F80762" w:rsidP="00D94C30">
            <w:pPr>
              <w:ind w:left="-497" w:firstLine="497"/>
              <w:jc w:val="center"/>
            </w:pPr>
          </w:p>
          <w:p w:rsidR="00F80762" w:rsidRPr="001F1DF0" w:rsidRDefault="00F80762" w:rsidP="00D94C30">
            <w:pPr>
              <w:ind w:left="-497" w:firstLine="497"/>
              <w:jc w:val="center"/>
            </w:pPr>
          </w:p>
          <w:p w:rsidR="00F80762" w:rsidRPr="001F1DF0" w:rsidRDefault="00F80762" w:rsidP="00D94C30">
            <w:pPr>
              <w:ind w:left="-497" w:firstLine="497"/>
              <w:jc w:val="center"/>
            </w:pPr>
          </w:p>
          <w:p w:rsidR="00F80762" w:rsidRPr="001F1DF0" w:rsidRDefault="00F80762" w:rsidP="00D94C30">
            <w:pPr>
              <w:ind w:left="-497" w:firstLine="497"/>
              <w:jc w:val="center"/>
            </w:pPr>
            <w:r>
              <w:t>54,30</w:t>
            </w:r>
          </w:p>
        </w:tc>
        <w:tc>
          <w:tcPr>
            <w:tcW w:w="1701" w:type="dxa"/>
            <w:vAlign w:val="center"/>
          </w:tcPr>
          <w:p w:rsidR="00F80762" w:rsidRDefault="00E3609A" w:rsidP="00D94C30">
            <w:pPr>
              <w:ind w:left="-497" w:firstLine="497"/>
              <w:jc w:val="center"/>
            </w:pPr>
            <w:r>
              <w:t>16 290</w:t>
            </w:r>
            <w:r w:rsidR="00F80762">
              <w:t>,00</w:t>
            </w:r>
          </w:p>
          <w:p w:rsidR="00F80762" w:rsidRPr="001F1DF0" w:rsidRDefault="00F80762" w:rsidP="00D94C30">
            <w:pPr>
              <w:ind w:left="-497" w:firstLine="497"/>
              <w:jc w:val="center"/>
            </w:pPr>
          </w:p>
        </w:tc>
      </w:tr>
    </w:tbl>
    <w:p w:rsidR="00821BA5" w:rsidRPr="00540253" w:rsidRDefault="00821BA5" w:rsidP="00821BA5">
      <w:pPr>
        <w:autoSpaceDE/>
        <w:ind w:left="-1134" w:right="-426" w:firstLine="1134"/>
        <w:rPr>
          <w:sz w:val="24"/>
          <w:szCs w:val="24"/>
        </w:rPr>
      </w:pPr>
    </w:p>
    <w:p w:rsidR="00821BA5" w:rsidRPr="00540253" w:rsidRDefault="00821BA5" w:rsidP="00821BA5">
      <w:pPr>
        <w:autoSpaceDE/>
        <w:ind w:left="-1276" w:right="-426" w:firstLine="0"/>
        <w:jc w:val="left"/>
        <w:rPr>
          <w:sz w:val="24"/>
          <w:szCs w:val="24"/>
        </w:rPr>
      </w:pPr>
    </w:p>
    <w:p w:rsidR="00821BA5" w:rsidRPr="00540253" w:rsidRDefault="00821BA5" w:rsidP="00821BA5">
      <w:pPr>
        <w:suppressAutoHyphens/>
        <w:spacing w:after="60"/>
        <w:ind w:firstLine="0"/>
        <w:outlineLvl w:val="1"/>
        <w:rPr>
          <w:rFonts w:eastAsia="Times New Roman"/>
          <w:b/>
          <w:sz w:val="24"/>
          <w:szCs w:val="24"/>
          <w:lang w:eastAsia="zh-CN"/>
        </w:rPr>
      </w:pPr>
      <w:r w:rsidRPr="00540253">
        <w:rPr>
          <w:rFonts w:eastAsia="Times New Roman"/>
          <w:b/>
          <w:sz w:val="24"/>
          <w:szCs w:val="24"/>
          <w:lang w:eastAsia="zh-CN"/>
        </w:rPr>
        <w:t xml:space="preserve">Требования к качеству Товара: </w:t>
      </w:r>
    </w:p>
    <w:p w:rsidR="00821BA5" w:rsidRPr="00540253" w:rsidRDefault="00821BA5" w:rsidP="00821BA5">
      <w:pPr>
        <w:keepNext/>
        <w:suppressAutoHyphens/>
        <w:ind w:firstLine="0"/>
        <w:rPr>
          <w:rFonts w:eastAsia="Times New Roman"/>
          <w:sz w:val="24"/>
          <w:szCs w:val="24"/>
          <w:lang w:eastAsia="zh-CN"/>
        </w:rPr>
      </w:pPr>
      <w:r w:rsidRPr="00540253">
        <w:rPr>
          <w:rFonts w:eastAsia="Times New Roman"/>
          <w:sz w:val="24"/>
          <w:szCs w:val="24"/>
          <w:lang w:eastAsia="zh-CN"/>
        </w:rPr>
        <w:tab/>
        <w:t xml:space="preserve">Поставщик гарантирует качество поставляемого Товара (Топлива) Государственному заказчику. </w:t>
      </w:r>
    </w:p>
    <w:p w:rsidR="00821BA5" w:rsidRPr="00540253" w:rsidRDefault="00821BA5" w:rsidP="00821BA5">
      <w:pPr>
        <w:ind w:firstLine="0"/>
        <w:rPr>
          <w:sz w:val="24"/>
          <w:szCs w:val="24"/>
          <w:lang w:eastAsia="ru-RU"/>
        </w:rPr>
      </w:pPr>
      <w:r w:rsidRPr="00540253">
        <w:rPr>
          <w:sz w:val="24"/>
          <w:szCs w:val="24"/>
        </w:rPr>
        <w:t xml:space="preserve"> </w:t>
      </w:r>
      <w:r w:rsidRPr="00540253">
        <w:rPr>
          <w:sz w:val="24"/>
          <w:szCs w:val="24"/>
        </w:rPr>
        <w:tab/>
      </w:r>
      <w:r w:rsidRPr="00540253">
        <w:rPr>
          <w:sz w:val="24"/>
          <w:szCs w:val="24"/>
          <w:lang w:eastAsia="ru-RU"/>
        </w:rPr>
        <w:t>Требования к качеству Товара:</w:t>
      </w:r>
      <w:r w:rsidRPr="00540253">
        <w:rPr>
          <w:b/>
          <w:sz w:val="24"/>
          <w:szCs w:val="24"/>
          <w:lang w:eastAsia="ru-RU"/>
        </w:rPr>
        <w:t xml:space="preserve"> </w:t>
      </w:r>
      <w:r w:rsidRPr="00540253">
        <w:rPr>
          <w:sz w:val="24"/>
          <w:szCs w:val="24"/>
          <w:lang w:eastAsia="ru-RU"/>
        </w:rPr>
        <w:t xml:space="preserve">Гарантия качества 100%. Качество Товара должно соответствовать: ГОСТ </w:t>
      </w:r>
      <w:proofErr w:type="gramStart"/>
      <w:r w:rsidRPr="00540253">
        <w:rPr>
          <w:sz w:val="24"/>
          <w:szCs w:val="24"/>
          <w:lang w:eastAsia="ru-RU"/>
        </w:rPr>
        <w:t>Р</w:t>
      </w:r>
      <w:proofErr w:type="gramEnd"/>
      <w:r w:rsidRPr="00540253">
        <w:rPr>
          <w:sz w:val="24"/>
          <w:szCs w:val="24"/>
          <w:lang w:eastAsia="ru-RU"/>
        </w:rPr>
        <w:t xml:space="preserve"> 51105-97 "Топлива для двигателей внутреннего сгорания Неэтилированный бензин.</w:t>
      </w:r>
      <w:r w:rsidRPr="00540253">
        <w:rPr>
          <w:rFonts w:eastAsia="Times New Roman"/>
          <w:sz w:val="24"/>
          <w:szCs w:val="24"/>
          <w:lang w:eastAsia="ru-RU"/>
        </w:rPr>
        <w:t xml:space="preserve"> Технические условия"</w:t>
      </w:r>
      <w:r w:rsidRPr="00540253">
        <w:rPr>
          <w:sz w:val="24"/>
          <w:szCs w:val="24"/>
          <w:lang w:eastAsia="ru-RU"/>
        </w:rPr>
        <w:t>.</w:t>
      </w:r>
    </w:p>
    <w:p w:rsidR="00821BA5" w:rsidRPr="00540253" w:rsidRDefault="00821BA5" w:rsidP="00821BA5">
      <w:pPr>
        <w:keepNext/>
        <w:suppressAutoHyphens/>
        <w:ind w:firstLine="708"/>
        <w:rPr>
          <w:rFonts w:eastAsia="Times New Roman"/>
          <w:color w:val="000000"/>
          <w:sz w:val="24"/>
          <w:szCs w:val="24"/>
          <w:lang w:eastAsia="zh-CN"/>
        </w:rPr>
      </w:pPr>
      <w:r w:rsidRPr="00540253">
        <w:rPr>
          <w:rFonts w:eastAsia="Times New Roman"/>
          <w:sz w:val="24"/>
          <w:szCs w:val="24"/>
          <w:lang w:eastAsia="zh-CN"/>
        </w:rPr>
        <w:t xml:space="preserve"> Качество Товара должно соответствовать климатическим условиям и действующим нормам технического</w:t>
      </w:r>
      <w:r w:rsidRPr="00540253">
        <w:rPr>
          <w:rFonts w:eastAsia="Times New Roman"/>
          <w:color w:val="000000"/>
          <w:sz w:val="24"/>
          <w:szCs w:val="24"/>
          <w:lang w:eastAsia="zh-CN"/>
        </w:rPr>
        <w:t xml:space="preserve"> регламента «О требованиях к автомобильному и авиационному бензину, дизельному и судовому топливу, топливу для реактивных двигателей и топочному мазуту»</w:t>
      </w:r>
      <w:r w:rsidRPr="00540253">
        <w:rPr>
          <w:rFonts w:eastAsia="Times New Roman"/>
          <w:sz w:val="24"/>
          <w:szCs w:val="24"/>
          <w:lang w:eastAsia="ru-RU"/>
        </w:rPr>
        <w:t xml:space="preserve"> (далее - Технического регламента ТС), </w:t>
      </w:r>
      <w:proofErr w:type="gramStart"/>
      <w:r w:rsidRPr="00540253">
        <w:rPr>
          <w:rFonts w:eastAsia="Times New Roman"/>
          <w:sz w:val="24"/>
          <w:szCs w:val="24"/>
          <w:lang w:eastAsia="ru-RU"/>
        </w:rPr>
        <w:t>утвержденный</w:t>
      </w:r>
      <w:proofErr w:type="gramEnd"/>
      <w:r w:rsidRPr="00540253">
        <w:rPr>
          <w:rFonts w:eastAsia="Times New Roman"/>
          <w:sz w:val="24"/>
          <w:szCs w:val="24"/>
          <w:lang w:eastAsia="ru-RU"/>
        </w:rPr>
        <w:t xml:space="preserve"> Решением Комиссией Таможенного Союза от 18.11.2011 № 826</w:t>
      </w:r>
      <w:r w:rsidRPr="00540253">
        <w:rPr>
          <w:rFonts w:eastAsia="Times New Roman"/>
          <w:color w:val="000000"/>
          <w:sz w:val="24"/>
          <w:szCs w:val="24"/>
          <w:lang w:eastAsia="zh-CN"/>
        </w:rPr>
        <w:t xml:space="preserve">. </w:t>
      </w:r>
    </w:p>
    <w:p w:rsidR="00821BA5" w:rsidRPr="00540253" w:rsidRDefault="00821BA5" w:rsidP="00821BA5">
      <w:pPr>
        <w:contextualSpacing/>
        <w:rPr>
          <w:b/>
          <w:sz w:val="24"/>
          <w:szCs w:val="24"/>
        </w:rPr>
      </w:pPr>
      <w:r>
        <w:rPr>
          <w:b/>
          <w:sz w:val="24"/>
          <w:szCs w:val="24"/>
        </w:rPr>
        <w:t xml:space="preserve">   </w:t>
      </w:r>
      <w:r w:rsidRPr="00540253">
        <w:rPr>
          <w:b/>
          <w:sz w:val="24"/>
          <w:szCs w:val="24"/>
        </w:rPr>
        <w:t>Требования к безопасности Товара:</w:t>
      </w:r>
    </w:p>
    <w:p w:rsidR="00821BA5" w:rsidRPr="00540253" w:rsidRDefault="00821BA5" w:rsidP="00821BA5">
      <w:pPr>
        <w:ind w:hanging="142"/>
        <w:rPr>
          <w:sz w:val="24"/>
          <w:szCs w:val="24"/>
        </w:rPr>
      </w:pPr>
      <w:r w:rsidRPr="00540253">
        <w:rPr>
          <w:sz w:val="24"/>
          <w:szCs w:val="24"/>
        </w:rPr>
        <w:t xml:space="preserve">  </w:t>
      </w:r>
      <w:r w:rsidRPr="00540253">
        <w:rPr>
          <w:sz w:val="24"/>
          <w:szCs w:val="24"/>
        </w:rPr>
        <w:tab/>
      </w:r>
      <w:r w:rsidRPr="00540253">
        <w:rPr>
          <w:sz w:val="24"/>
          <w:szCs w:val="24"/>
        </w:rPr>
        <w:tab/>
        <w:t>Поставляемый Товар должен быть качественным и безопасным для жизни и здоровья Государственного заказчика в соответствии с действующими стандартами, утвержденными на данный вид Товара.</w:t>
      </w:r>
    </w:p>
    <w:p w:rsidR="00821BA5" w:rsidRPr="00540253" w:rsidRDefault="00821BA5" w:rsidP="00821BA5">
      <w:pPr>
        <w:ind w:firstLine="0"/>
        <w:rPr>
          <w:sz w:val="24"/>
          <w:szCs w:val="24"/>
        </w:rPr>
      </w:pPr>
      <w:r w:rsidRPr="00540253">
        <w:rPr>
          <w:b/>
          <w:sz w:val="24"/>
          <w:szCs w:val="24"/>
        </w:rPr>
        <w:t xml:space="preserve">            Требования к сроку и (или) объему предоставления гарантий качества Товара:</w:t>
      </w:r>
    </w:p>
    <w:p w:rsidR="00821BA5" w:rsidRDefault="00821BA5" w:rsidP="00821BA5">
      <w:pPr>
        <w:suppressAutoHyphens/>
        <w:snapToGrid w:val="0"/>
        <w:rPr>
          <w:rFonts w:eastAsia="Times New Roman"/>
          <w:sz w:val="24"/>
          <w:szCs w:val="24"/>
          <w:lang w:eastAsia="zh-CN"/>
        </w:rPr>
      </w:pPr>
      <w:r>
        <w:rPr>
          <w:rFonts w:eastAsia="Times New Roman"/>
          <w:sz w:val="24"/>
          <w:szCs w:val="24"/>
          <w:lang w:eastAsia="zh-CN"/>
        </w:rPr>
        <w:t xml:space="preserve">   </w:t>
      </w:r>
      <w:r w:rsidRPr="00540253">
        <w:rPr>
          <w:rFonts w:eastAsia="Times New Roman"/>
          <w:sz w:val="24"/>
          <w:szCs w:val="24"/>
          <w:lang w:eastAsia="zh-CN"/>
        </w:rPr>
        <w:t>На Товар должна быть установлена стандартная гарантия производителя сроком не менее 1 года со дня поставки.</w:t>
      </w:r>
    </w:p>
    <w:p w:rsidR="007A43C3" w:rsidRDefault="007A43C3"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F80762" w:rsidRDefault="00F80762" w:rsidP="007A43C3">
      <w:pPr>
        <w:jc w:val="right"/>
        <w:rPr>
          <w:b/>
          <w:color w:val="000000"/>
          <w:sz w:val="24"/>
          <w:szCs w:val="24"/>
        </w:rPr>
      </w:pPr>
    </w:p>
    <w:p w:rsidR="00F80762" w:rsidRDefault="00F80762" w:rsidP="007A43C3">
      <w:pPr>
        <w:jc w:val="right"/>
        <w:rPr>
          <w:b/>
          <w:color w:val="000000"/>
          <w:sz w:val="24"/>
          <w:szCs w:val="24"/>
        </w:rPr>
      </w:pPr>
    </w:p>
    <w:p w:rsidR="00F80762" w:rsidRDefault="00F80762"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p w:rsidR="00477FB5" w:rsidRDefault="00477FB5" w:rsidP="007A43C3">
      <w:pPr>
        <w:jc w:val="right"/>
        <w:rPr>
          <w:b/>
          <w:color w:val="000000"/>
          <w:sz w:val="24"/>
          <w:szCs w:val="24"/>
        </w:rPr>
      </w:pPr>
    </w:p>
    <w:tbl>
      <w:tblPr>
        <w:tblW w:w="0" w:type="auto"/>
        <w:tblInd w:w="108" w:type="dxa"/>
        <w:tblLook w:val="04A0"/>
      </w:tblPr>
      <w:tblGrid>
        <w:gridCol w:w="5125"/>
        <w:gridCol w:w="4480"/>
      </w:tblGrid>
      <w:tr w:rsidR="00477FB5" w:rsidTr="00962EF7">
        <w:trPr>
          <w:trHeight w:val="75"/>
        </w:trPr>
        <w:tc>
          <w:tcPr>
            <w:tcW w:w="5245" w:type="dxa"/>
          </w:tcPr>
          <w:p w:rsidR="00477FB5" w:rsidRDefault="00477FB5" w:rsidP="00962EF7">
            <w:pPr>
              <w:pStyle w:val="ab"/>
              <w:widowControl/>
              <w:spacing w:line="360" w:lineRule="auto"/>
              <w:rPr>
                <w:sz w:val="24"/>
                <w:szCs w:val="24"/>
              </w:rPr>
            </w:pPr>
            <w:r>
              <w:rPr>
                <w:b/>
                <w:sz w:val="24"/>
                <w:szCs w:val="24"/>
              </w:rPr>
              <w:t>ГОСУДАРСТВЕННЫЙ ЗАКАЗЧИК</w:t>
            </w:r>
            <w:r>
              <w:rPr>
                <w:sz w:val="24"/>
                <w:szCs w:val="24"/>
              </w:rPr>
              <w:t>:</w:t>
            </w:r>
          </w:p>
          <w:p w:rsidR="00477FB5" w:rsidRDefault="00477FB5" w:rsidP="00962EF7">
            <w:pPr>
              <w:pStyle w:val="ab"/>
              <w:widowControl/>
              <w:spacing w:line="360" w:lineRule="auto"/>
              <w:rPr>
                <w:sz w:val="24"/>
                <w:szCs w:val="24"/>
              </w:rPr>
            </w:pPr>
          </w:p>
          <w:p w:rsidR="00477FB5" w:rsidRDefault="00667E83" w:rsidP="00962EF7">
            <w:pPr>
              <w:pStyle w:val="ab"/>
              <w:widowControl/>
              <w:spacing w:line="360" w:lineRule="auto"/>
              <w:rPr>
                <w:sz w:val="24"/>
                <w:szCs w:val="24"/>
              </w:rPr>
            </w:pPr>
            <w:r>
              <w:rPr>
                <w:sz w:val="24"/>
                <w:szCs w:val="24"/>
              </w:rPr>
              <w:t>_______________</w:t>
            </w:r>
            <w:r w:rsidR="00477FB5">
              <w:rPr>
                <w:sz w:val="24"/>
                <w:szCs w:val="24"/>
              </w:rPr>
              <w:t xml:space="preserve"> /</w:t>
            </w:r>
            <w:r>
              <w:rPr>
                <w:sz w:val="24"/>
                <w:szCs w:val="24"/>
              </w:rPr>
              <w:t>Максим Игореви</w:t>
            </w:r>
            <w:r w:rsidR="00876ECE">
              <w:rPr>
                <w:sz w:val="24"/>
                <w:szCs w:val="24"/>
              </w:rPr>
              <w:t>ч</w:t>
            </w:r>
            <w:r>
              <w:rPr>
                <w:sz w:val="24"/>
                <w:szCs w:val="24"/>
              </w:rPr>
              <w:t xml:space="preserve"> Логанов</w:t>
            </w:r>
            <w:r w:rsidR="00477FB5">
              <w:rPr>
                <w:b/>
                <w:sz w:val="24"/>
                <w:szCs w:val="24"/>
              </w:rPr>
              <w:t>/</w:t>
            </w:r>
          </w:p>
          <w:p w:rsidR="00477FB5" w:rsidRDefault="00477FB5" w:rsidP="00962EF7">
            <w:pPr>
              <w:pStyle w:val="ab"/>
              <w:widowControl/>
              <w:spacing w:line="360" w:lineRule="auto"/>
              <w:rPr>
                <w:sz w:val="24"/>
                <w:szCs w:val="24"/>
              </w:rPr>
            </w:pPr>
            <w:r>
              <w:rPr>
                <w:sz w:val="24"/>
                <w:szCs w:val="24"/>
              </w:rPr>
              <w:t>М.П.</w:t>
            </w:r>
          </w:p>
        </w:tc>
        <w:tc>
          <w:tcPr>
            <w:tcW w:w="4613" w:type="dxa"/>
          </w:tcPr>
          <w:p w:rsidR="00477FB5" w:rsidRDefault="00477FB5" w:rsidP="00962EF7">
            <w:pPr>
              <w:pStyle w:val="ab"/>
              <w:widowControl/>
              <w:snapToGrid w:val="0"/>
              <w:spacing w:line="360" w:lineRule="auto"/>
              <w:jc w:val="both"/>
              <w:rPr>
                <w:b/>
                <w:bCs/>
                <w:sz w:val="24"/>
                <w:szCs w:val="24"/>
              </w:rPr>
            </w:pPr>
            <w:r>
              <w:rPr>
                <w:b/>
                <w:bCs/>
                <w:sz w:val="24"/>
                <w:szCs w:val="24"/>
              </w:rPr>
              <w:t>ПОСТАВЩИК:</w:t>
            </w:r>
          </w:p>
          <w:p w:rsidR="00477FB5" w:rsidRDefault="00477FB5" w:rsidP="00962EF7">
            <w:pPr>
              <w:pStyle w:val="ab"/>
              <w:widowControl/>
              <w:spacing w:line="360" w:lineRule="auto"/>
              <w:rPr>
                <w:sz w:val="24"/>
                <w:szCs w:val="24"/>
              </w:rPr>
            </w:pPr>
          </w:p>
          <w:p w:rsidR="00477FB5" w:rsidRDefault="00667E83" w:rsidP="00962EF7">
            <w:pPr>
              <w:pStyle w:val="ab"/>
              <w:widowControl/>
              <w:spacing w:line="360" w:lineRule="auto"/>
              <w:rPr>
                <w:sz w:val="24"/>
                <w:szCs w:val="24"/>
              </w:rPr>
            </w:pPr>
            <w:r>
              <w:rPr>
                <w:sz w:val="24"/>
                <w:szCs w:val="24"/>
              </w:rPr>
              <w:t>_________</w:t>
            </w:r>
            <w:r w:rsidR="00477FB5">
              <w:rPr>
                <w:sz w:val="24"/>
                <w:szCs w:val="24"/>
              </w:rPr>
              <w:t>_ /</w:t>
            </w:r>
            <w:r w:rsidR="00F80762">
              <w:rPr>
                <w:sz w:val="24"/>
                <w:szCs w:val="24"/>
              </w:rPr>
              <w:t xml:space="preserve">                                              </w:t>
            </w:r>
            <w:r w:rsidR="00477FB5">
              <w:rPr>
                <w:sz w:val="24"/>
                <w:szCs w:val="24"/>
              </w:rPr>
              <w:t>/</w:t>
            </w:r>
          </w:p>
          <w:p w:rsidR="00477FB5" w:rsidRDefault="00477FB5" w:rsidP="00962EF7">
            <w:pPr>
              <w:pStyle w:val="ab"/>
              <w:widowControl/>
              <w:spacing w:line="360" w:lineRule="auto"/>
              <w:rPr>
                <w:sz w:val="24"/>
                <w:szCs w:val="24"/>
              </w:rPr>
            </w:pPr>
            <w:r>
              <w:rPr>
                <w:sz w:val="24"/>
                <w:szCs w:val="24"/>
              </w:rPr>
              <w:t xml:space="preserve"> М.П.</w:t>
            </w:r>
          </w:p>
        </w:tc>
      </w:tr>
    </w:tbl>
    <w:p w:rsidR="002E0266" w:rsidRPr="00540253" w:rsidRDefault="002E0266" w:rsidP="007A43C3">
      <w:pPr>
        <w:autoSpaceDE/>
        <w:ind w:firstLine="0"/>
        <w:jc w:val="left"/>
        <w:rPr>
          <w:sz w:val="24"/>
          <w:szCs w:val="24"/>
        </w:rPr>
      </w:pPr>
    </w:p>
    <w:p w:rsidR="00562C6A" w:rsidRDefault="00562C6A" w:rsidP="00562C6A">
      <w:pPr>
        <w:pStyle w:val="ab"/>
        <w:widowControl/>
        <w:snapToGrid w:val="0"/>
        <w:spacing w:line="360" w:lineRule="auto"/>
        <w:jc w:val="both"/>
        <w:rPr>
          <w:b/>
          <w:sz w:val="24"/>
          <w:szCs w:val="24"/>
        </w:rPr>
      </w:pPr>
      <w:bookmarkStart w:id="0" w:name="_GoBack"/>
      <w:bookmarkEnd w:id="0"/>
    </w:p>
    <w:p w:rsidR="002945B9" w:rsidRDefault="00040245"/>
    <w:sectPr w:rsidR="002945B9" w:rsidSect="000B5B59">
      <w:pgSz w:w="11906" w:h="16838"/>
      <w:pgMar w:top="1134" w:right="1558" w:bottom="1134" w:left="85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0245" w:rsidRDefault="00040245" w:rsidP="007A43C3">
      <w:r>
        <w:separator/>
      </w:r>
    </w:p>
  </w:endnote>
  <w:endnote w:type="continuationSeparator" w:id="0">
    <w:p w:rsidR="00040245" w:rsidRDefault="00040245" w:rsidP="007A43C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0245" w:rsidRDefault="00040245" w:rsidP="007A43C3">
      <w:r>
        <w:separator/>
      </w:r>
    </w:p>
  </w:footnote>
  <w:footnote w:type="continuationSeparator" w:id="0">
    <w:p w:rsidR="00040245" w:rsidRDefault="00040245" w:rsidP="007A43C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881FAF"/>
    <w:multiLevelType w:val="multilevel"/>
    <w:tmpl w:val="4816E206"/>
    <w:lvl w:ilvl="0">
      <w:start w:val="3"/>
      <w:numFmt w:val="decimal"/>
      <w:lvlText w:val="%1."/>
      <w:lvlJc w:val="left"/>
      <w:pPr>
        <w:ind w:left="360" w:hanging="360"/>
      </w:pPr>
      <w:rPr>
        <w:rFonts w:eastAsia="Calibri" w:hint="default"/>
        <w:color w:val="000000"/>
      </w:rPr>
    </w:lvl>
    <w:lvl w:ilvl="1">
      <w:start w:val="6"/>
      <w:numFmt w:val="decimal"/>
      <w:lvlText w:val="%1.%2."/>
      <w:lvlJc w:val="left"/>
      <w:pPr>
        <w:ind w:left="900" w:hanging="360"/>
      </w:pPr>
      <w:rPr>
        <w:rFonts w:eastAsia="Calibri" w:hint="default"/>
        <w:color w:val="000000"/>
      </w:rPr>
    </w:lvl>
    <w:lvl w:ilvl="2">
      <w:start w:val="1"/>
      <w:numFmt w:val="decimal"/>
      <w:lvlText w:val="%1.%2.%3."/>
      <w:lvlJc w:val="left"/>
      <w:pPr>
        <w:ind w:left="1800" w:hanging="720"/>
      </w:pPr>
      <w:rPr>
        <w:rFonts w:eastAsia="Calibri" w:hint="default"/>
        <w:color w:val="000000"/>
      </w:rPr>
    </w:lvl>
    <w:lvl w:ilvl="3">
      <w:start w:val="1"/>
      <w:numFmt w:val="decimal"/>
      <w:lvlText w:val="%1.%2.%3.%4."/>
      <w:lvlJc w:val="left"/>
      <w:pPr>
        <w:ind w:left="2340" w:hanging="720"/>
      </w:pPr>
      <w:rPr>
        <w:rFonts w:eastAsia="Calibri" w:hint="default"/>
        <w:color w:val="000000"/>
      </w:rPr>
    </w:lvl>
    <w:lvl w:ilvl="4">
      <w:start w:val="1"/>
      <w:numFmt w:val="decimal"/>
      <w:lvlText w:val="%1.%2.%3.%4.%5."/>
      <w:lvlJc w:val="left"/>
      <w:pPr>
        <w:ind w:left="3240" w:hanging="1080"/>
      </w:pPr>
      <w:rPr>
        <w:rFonts w:eastAsia="Calibri" w:hint="default"/>
        <w:color w:val="000000"/>
      </w:rPr>
    </w:lvl>
    <w:lvl w:ilvl="5">
      <w:start w:val="1"/>
      <w:numFmt w:val="decimal"/>
      <w:lvlText w:val="%1.%2.%3.%4.%5.%6."/>
      <w:lvlJc w:val="left"/>
      <w:pPr>
        <w:ind w:left="3780" w:hanging="1080"/>
      </w:pPr>
      <w:rPr>
        <w:rFonts w:eastAsia="Calibri" w:hint="default"/>
        <w:color w:val="000000"/>
      </w:rPr>
    </w:lvl>
    <w:lvl w:ilvl="6">
      <w:start w:val="1"/>
      <w:numFmt w:val="decimal"/>
      <w:lvlText w:val="%1.%2.%3.%4.%5.%6.%7."/>
      <w:lvlJc w:val="left"/>
      <w:pPr>
        <w:ind w:left="4680" w:hanging="1440"/>
      </w:pPr>
      <w:rPr>
        <w:rFonts w:eastAsia="Calibri" w:hint="default"/>
        <w:color w:val="000000"/>
      </w:rPr>
    </w:lvl>
    <w:lvl w:ilvl="7">
      <w:start w:val="1"/>
      <w:numFmt w:val="decimal"/>
      <w:lvlText w:val="%1.%2.%3.%4.%5.%6.%7.%8."/>
      <w:lvlJc w:val="left"/>
      <w:pPr>
        <w:ind w:left="5220" w:hanging="1440"/>
      </w:pPr>
      <w:rPr>
        <w:rFonts w:eastAsia="Calibri" w:hint="default"/>
        <w:color w:val="000000"/>
      </w:rPr>
    </w:lvl>
    <w:lvl w:ilvl="8">
      <w:start w:val="1"/>
      <w:numFmt w:val="decimal"/>
      <w:lvlText w:val="%1.%2.%3.%4.%5.%6.%7.%8.%9."/>
      <w:lvlJc w:val="left"/>
      <w:pPr>
        <w:ind w:left="6120" w:hanging="1800"/>
      </w:pPr>
      <w:rPr>
        <w:rFonts w:eastAsia="Calibri" w:hint="default"/>
        <w:color w:val="000000"/>
      </w:rPr>
    </w:lvl>
  </w:abstractNum>
  <w:abstractNum w:abstractNumId="1">
    <w:nsid w:val="344F0392"/>
    <w:multiLevelType w:val="multilevel"/>
    <w:tmpl w:val="606A58B6"/>
    <w:lvl w:ilvl="0">
      <w:start w:val="10"/>
      <w:numFmt w:val="decimal"/>
      <w:lvlText w:val="%1."/>
      <w:lvlJc w:val="left"/>
      <w:pPr>
        <w:ind w:left="480" w:hanging="480"/>
      </w:pPr>
      <w:rPr>
        <w:rFonts w:hint="default"/>
      </w:rPr>
    </w:lvl>
    <w:lvl w:ilvl="1">
      <w:start w:val="6"/>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5C1557B8"/>
    <w:multiLevelType w:val="multilevel"/>
    <w:tmpl w:val="A8C624E4"/>
    <w:lvl w:ilvl="0">
      <w:start w:val="11"/>
      <w:numFmt w:val="decimal"/>
      <w:lvlText w:val="%1."/>
      <w:lvlJc w:val="left"/>
      <w:pPr>
        <w:ind w:left="660" w:hanging="660"/>
      </w:pPr>
      <w:rPr>
        <w:rFonts w:hint="default"/>
      </w:rPr>
    </w:lvl>
    <w:lvl w:ilvl="1">
      <w:start w:val="1"/>
      <w:numFmt w:val="decimal"/>
      <w:lvlText w:val="%1.%2."/>
      <w:lvlJc w:val="left"/>
      <w:pPr>
        <w:ind w:left="1470" w:hanging="660"/>
      </w:pPr>
      <w:rPr>
        <w:rFonts w:hint="default"/>
        <w:b w:val="0"/>
      </w:rPr>
    </w:lvl>
    <w:lvl w:ilvl="2">
      <w:start w:val="2"/>
      <w:numFmt w:val="decimal"/>
      <w:lvlText w:val="%1.%2.%3."/>
      <w:lvlJc w:val="left"/>
      <w:pPr>
        <w:ind w:left="234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130" w:hanging="108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110" w:hanging="1440"/>
      </w:pPr>
      <w:rPr>
        <w:rFonts w:hint="default"/>
      </w:rPr>
    </w:lvl>
    <w:lvl w:ilvl="8">
      <w:start w:val="1"/>
      <w:numFmt w:val="decimal"/>
      <w:lvlText w:val="%1.%2.%3.%4.%5.%6.%7.%8.%9."/>
      <w:lvlJc w:val="left"/>
      <w:pPr>
        <w:ind w:left="8280" w:hanging="1800"/>
      </w:pPr>
      <w:rPr>
        <w:rFonts w:hint="default"/>
      </w:rPr>
    </w:lvl>
  </w:abstractNum>
  <w:abstractNum w:abstractNumId="3">
    <w:nsid w:val="5E5105A7"/>
    <w:multiLevelType w:val="hybridMultilevel"/>
    <w:tmpl w:val="01243A42"/>
    <w:lvl w:ilvl="0" w:tplc="A88C7D0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0B545AD"/>
    <w:multiLevelType w:val="multilevel"/>
    <w:tmpl w:val="03FEA9E6"/>
    <w:lvl w:ilvl="0">
      <w:start w:val="11"/>
      <w:numFmt w:val="decimal"/>
      <w:lvlText w:val="%1."/>
      <w:lvlJc w:val="left"/>
      <w:pPr>
        <w:ind w:left="2345" w:hanging="360"/>
      </w:pPr>
      <w:rPr>
        <w:rFonts w:hint="default"/>
      </w:rPr>
    </w:lvl>
    <w:lvl w:ilvl="1">
      <w:start w:val="1"/>
      <w:numFmt w:val="decimal"/>
      <w:isLgl/>
      <w:lvlText w:val="%1.%2"/>
      <w:lvlJc w:val="left"/>
      <w:pPr>
        <w:ind w:left="2405" w:hanging="420"/>
      </w:pPr>
      <w:rPr>
        <w:rFonts w:hint="default"/>
        <w:b w:val="0"/>
      </w:rPr>
    </w:lvl>
    <w:lvl w:ilvl="2">
      <w:start w:val="1"/>
      <w:numFmt w:val="decimal"/>
      <w:isLgl/>
      <w:lvlText w:val="%1.%2.%3"/>
      <w:lvlJc w:val="left"/>
      <w:pPr>
        <w:ind w:left="2705" w:hanging="720"/>
      </w:pPr>
      <w:rPr>
        <w:rFonts w:hint="default"/>
        <w:b w:val="0"/>
      </w:rPr>
    </w:lvl>
    <w:lvl w:ilvl="3">
      <w:start w:val="1"/>
      <w:numFmt w:val="decimal"/>
      <w:isLgl/>
      <w:lvlText w:val="%1.%2.%3.%4"/>
      <w:lvlJc w:val="left"/>
      <w:pPr>
        <w:ind w:left="2705" w:hanging="720"/>
      </w:pPr>
      <w:rPr>
        <w:rFonts w:hint="default"/>
        <w:b w:val="0"/>
      </w:rPr>
    </w:lvl>
    <w:lvl w:ilvl="4">
      <w:start w:val="1"/>
      <w:numFmt w:val="decimal"/>
      <w:isLgl/>
      <w:lvlText w:val="%1.%2.%3.%4.%5"/>
      <w:lvlJc w:val="left"/>
      <w:pPr>
        <w:ind w:left="3065" w:hanging="1080"/>
      </w:pPr>
      <w:rPr>
        <w:rFonts w:hint="default"/>
        <w:b w:val="0"/>
      </w:rPr>
    </w:lvl>
    <w:lvl w:ilvl="5">
      <w:start w:val="1"/>
      <w:numFmt w:val="decimal"/>
      <w:isLgl/>
      <w:lvlText w:val="%1.%2.%3.%4.%5.%6"/>
      <w:lvlJc w:val="left"/>
      <w:pPr>
        <w:ind w:left="3065" w:hanging="1080"/>
      </w:pPr>
      <w:rPr>
        <w:rFonts w:hint="default"/>
        <w:b w:val="0"/>
      </w:rPr>
    </w:lvl>
    <w:lvl w:ilvl="6">
      <w:start w:val="1"/>
      <w:numFmt w:val="decimal"/>
      <w:isLgl/>
      <w:lvlText w:val="%1.%2.%3.%4.%5.%6.%7"/>
      <w:lvlJc w:val="left"/>
      <w:pPr>
        <w:ind w:left="3425" w:hanging="1440"/>
      </w:pPr>
      <w:rPr>
        <w:rFonts w:hint="default"/>
        <w:b w:val="0"/>
      </w:rPr>
    </w:lvl>
    <w:lvl w:ilvl="7">
      <w:start w:val="1"/>
      <w:numFmt w:val="decimal"/>
      <w:isLgl/>
      <w:lvlText w:val="%1.%2.%3.%4.%5.%6.%7.%8"/>
      <w:lvlJc w:val="left"/>
      <w:pPr>
        <w:ind w:left="3425" w:hanging="1440"/>
      </w:pPr>
      <w:rPr>
        <w:rFonts w:hint="default"/>
        <w:b w:val="0"/>
      </w:rPr>
    </w:lvl>
    <w:lvl w:ilvl="8">
      <w:start w:val="1"/>
      <w:numFmt w:val="decimal"/>
      <w:isLgl/>
      <w:lvlText w:val="%1.%2.%3.%4.%5.%6.%7.%8.%9"/>
      <w:lvlJc w:val="left"/>
      <w:pPr>
        <w:ind w:left="3785" w:hanging="1800"/>
      </w:pPr>
      <w:rPr>
        <w:rFonts w:hint="default"/>
        <w:b w:val="0"/>
      </w:rPr>
    </w:lvl>
  </w:abstractNum>
  <w:abstractNum w:abstractNumId="5">
    <w:nsid w:val="64A83C59"/>
    <w:multiLevelType w:val="multilevel"/>
    <w:tmpl w:val="AD9E129E"/>
    <w:lvl w:ilvl="0">
      <w:start w:val="11"/>
      <w:numFmt w:val="decimal"/>
      <w:lvlText w:val="%1."/>
      <w:lvlJc w:val="left"/>
      <w:pPr>
        <w:ind w:left="480" w:hanging="480"/>
      </w:pPr>
      <w:rPr>
        <w:rFonts w:hint="default"/>
        <w:b w:val="0"/>
      </w:rPr>
    </w:lvl>
    <w:lvl w:ilvl="1">
      <w:start w:val="3"/>
      <w:numFmt w:val="decimal"/>
      <w:lvlText w:val="%1.%2."/>
      <w:lvlJc w:val="left"/>
      <w:pPr>
        <w:ind w:left="1290" w:hanging="480"/>
      </w:pPr>
      <w:rPr>
        <w:rFonts w:hint="default"/>
        <w:b w:val="0"/>
      </w:rPr>
    </w:lvl>
    <w:lvl w:ilvl="2">
      <w:start w:val="1"/>
      <w:numFmt w:val="decimal"/>
      <w:lvlText w:val="%1.%2.%3."/>
      <w:lvlJc w:val="left"/>
      <w:pPr>
        <w:ind w:left="2340" w:hanging="720"/>
      </w:pPr>
      <w:rPr>
        <w:rFonts w:hint="default"/>
        <w:b w:val="0"/>
      </w:rPr>
    </w:lvl>
    <w:lvl w:ilvl="3">
      <w:start w:val="1"/>
      <w:numFmt w:val="decimal"/>
      <w:lvlText w:val="%1.%2.%3.%4."/>
      <w:lvlJc w:val="left"/>
      <w:pPr>
        <w:ind w:left="3150" w:hanging="720"/>
      </w:pPr>
      <w:rPr>
        <w:rFonts w:hint="default"/>
        <w:b w:val="0"/>
      </w:rPr>
    </w:lvl>
    <w:lvl w:ilvl="4">
      <w:start w:val="1"/>
      <w:numFmt w:val="decimal"/>
      <w:lvlText w:val="%1.%2.%3.%4.%5."/>
      <w:lvlJc w:val="left"/>
      <w:pPr>
        <w:ind w:left="4320" w:hanging="1080"/>
      </w:pPr>
      <w:rPr>
        <w:rFonts w:hint="default"/>
        <w:b w:val="0"/>
      </w:rPr>
    </w:lvl>
    <w:lvl w:ilvl="5">
      <w:start w:val="1"/>
      <w:numFmt w:val="decimal"/>
      <w:lvlText w:val="%1.%2.%3.%4.%5.%6."/>
      <w:lvlJc w:val="left"/>
      <w:pPr>
        <w:ind w:left="5130" w:hanging="1080"/>
      </w:pPr>
      <w:rPr>
        <w:rFonts w:hint="default"/>
        <w:b w:val="0"/>
      </w:rPr>
    </w:lvl>
    <w:lvl w:ilvl="6">
      <w:start w:val="1"/>
      <w:numFmt w:val="decimal"/>
      <w:lvlText w:val="%1.%2.%3.%4.%5.%6.%7."/>
      <w:lvlJc w:val="left"/>
      <w:pPr>
        <w:ind w:left="6300" w:hanging="1440"/>
      </w:pPr>
      <w:rPr>
        <w:rFonts w:hint="default"/>
        <w:b w:val="0"/>
      </w:rPr>
    </w:lvl>
    <w:lvl w:ilvl="7">
      <w:start w:val="1"/>
      <w:numFmt w:val="decimal"/>
      <w:lvlText w:val="%1.%2.%3.%4.%5.%6.%7.%8."/>
      <w:lvlJc w:val="left"/>
      <w:pPr>
        <w:ind w:left="7110" w:hanging="1440"/>
      </w:pPr>
      <w:rPr>
        <w:rFonts w:hint="default"/>
        <w:b w:val="0"/>
      </w:rPr>
    </w:lvl>
    <w:lvl w:ilvl="8">
      <w:start w:val="1"/>
      <w:numFmt w:val="decimal"/>
      <w:lvlText w:val="%1.%2.%3.%4.%5.%6.%7.%8.%9."/>
      <w:lvlJc w:val="left"/>
      <w:pPr>
        <w:ind w:left="8280" w:hanging="1800"/>
      </w:pPr>
      <w:rPr>
        <w:rFonts w:hint="default"/>
        <w:b w:val="0"/>
      </w:rPr>
    </w:lvl>
  </w:abstractNum>
  <w:abstractNum w:abstractNumId="6">
    <w:nsid w:val="6A8F3C7A"/>
    <w:multiLevelType w:val="hybridMultilevel"/>
    <w:tmpl w:val="AD08AD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0"/>
  </w:num>
  <w:num w:numId="3">
    <w:abstractNumId w:val="4"/>
  </w:num>
  <w:num w:numId="4">
    <w:abstractNumId w:val="2"/>
  </w:num>
  <w:num w:numId="5">
    <w:abstractNumId w:val="5"/>
  </w:num>
  <w:num w:numId="6">
    <w:abstractNumId w:val="1"/>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1"/>
    <w:footnote w:id="0"/>
  </w:footnotePr>
  <w:endnotePr>
    <w:endnote w:id="-1"/>
    <w:endnote w:id="0"/>
  </w:endnotePr>
  <w:compat/>
  <w:rsids>
    <w:rsidRoot w:val="007A43C3"/>
    <w:rsid w:val="00005A80"/>
    <w:rsid w:val="00007BA6"/>
    <w:rsid w:val="00032745"/>
    <w:rsid w:val="00040245"/>
    <w:rsid w:val="00086080"/>
    <w:rsid w:val="000B5B59"/>
    <w:rsid w:val="00147C7E"/>
    <w:rsid w:val="00151744"/>
    <w:rsid w:val="00193889"/>
    <w:rsid w:val="00210B3C"/>
    <w:rsid w:val="00265FE5"/>
    <w:rsid w:val="00274207"/>
    <w:rsid w:val="00283F50"/>
    <w:rsid w:val="002A00A8"/>
    <w:rsid w:val="002B75CF"/>
    <w:rsid w:val="002E0266"/>
    <w:rsid w:val="00356E2F"/>
    <w:rsid w:val="003665F8"/>
    <w:rsid w:val="003B06DB"/>
    <w:rsid w:val="004030C5"/>
    <w:rsid w:val="00413650"/>
    <w:rsid w:val="00440113"/>
    <w:rsid w:val="00477FB5"/>
    <w:rsid w:val="004E40DA"/>
    <w:rsid w:val="004F0847"/>
    <w:rsid w:val="0051608A"/>
    <w:rsid w:val="00554BFB"/>
    <w:rsid w:val="00556022"/>
    <w:rsid w:val="005573A9"/>
    <w:rsid w:val="00562C6A"/>
    <w:rsid w:val="005E6B6D"/>
    <w:rsid w:val="006111E5"/>
    <w:rsid w:val="006409DD"/>
    <w:rsid w:val="006422F4"/>
    <w:rsid w:val="0065660D"/>
    <w:rsid w:val="00667E83"/>
    <w:rsid w:val="006835E9"/>
    <w:rsid w:val="006A2F0D"/>
    <w:rsid w:val="006B4278"/>
    <w:rsid w:val="006C7F1D"/>
    <w:rsid w:val="0070524A"/>
    <w:rsid w:val="00710B61"/>
    <w:rsid w:val="00774A09"/>
    <w:rsid w:val="007957A4"/>
    <w:rsid w:val="007A43C3"/>
    <w:rsid w:val="00821BA5"/>
    <w:rsid w:val="00841E92"/>
    <w:rsid w:val="0084575E"/>
    <w:rsid w:val="00850730"/>
    <w:rsid w:val="00876ECE"/>
    <w:rsid w:val="008B7989"/>
    <w:rsid w:val="009520A5"/>
    <w:rsid w:val="009A07C1"/>
    <w:rsid w:val="009C7034"/>
    <w:rsid w:val="009E1334"/>
    <w:rsid w:val="00A20B0B"/>
    <w:rsid w:val="00AD1F08"/>
    <w:rsid w:val="00B2784C"/>
    <w:rsid w:val="00B36329"/>
    <w:rsid w:val="00BC4FBF"/>
    <w:rsid w:val="00CB0F96"/>
    <w:rsid w:val="00CE39A9"/>
    <w:rsid w:val="00D43053"/>
    <w:rsid w:val="00D925D3"/>
    <w:rsid w:val="00DA4D24"/>
    <w:rsid w:val="00DB3FDB"/>
    <w:rsid w:val="00DE0DA4"/>
    <w:rsid w:val="00E3609A"/>
    <w:rsid w:val="00EC5DA3"/>
    <w:rsid w:val="00F004CC"/>
    <w:rsid w:val="00F462DF"/>
    <w:rsid w:val="00F47EA8"/>
    <w:rsid w:val="00F80762"/>
    <w:rsid w:val="00FD59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43C3"/>
    <w:pPr>
      <w:autoSpaceDE w:val="0"/>
      <w:spacing w:after="0" w:line="240" w:lineRule="auto"/>
      <w:ind w:firstLine="540"/>
      <w:jc w:val="both"/>
    </w:pPr>
    <w:rPr>
      <w:rFonts w:ascii="Times New Roman" w:eastAsia="Calibri"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Bullet List,FooterText,numbered,Нумерованый список,SL_Абзац списка"/>
    <w:basedOn w:val="a"/>
    <w:uiPriority w:val="34"/>
    <w:qFormat/>
    <w:rsid w:val="007A43C3"/>
    <w:pPr>
      <w:ind w:left="720"/>
      <w:contextualSpacing/>
    </w:pPr>
  </w:style>
  <w:style w:type="character" w:styleId="a4">
    <w:name w:val="Hyperlink"/>
    <w:uiPriority w:val="99"/>
    <w:unhideWhenUsed/>
    <w:rsid w:val="007A43C3"/>
    <w:rPr>
      <w:color w:val="0000FF"/>
      <w:u w:val="single"/>
    </w:rPr>
  </w:style>
  <w:style w:type="character" w:styleId="a5">
    <w:name w:val="footnote reference"/>
    <w:aliases w:val="Ссылка на сноску 45"/>
    <w:rsid w:val="007A43C3"/>
    <w:rPr>
      <w:vertAlign w:val="superscript"/>
    </w:rPr>
  </w:style>
  <w:style w:type="paragraph" w:styleId="a6">
    <w:name w:val="footnote text"/>
    <w:aliases w:val="Footnote Text Char Знак Знак,Footnote Text Char Знак,Footnote Text Char Знак Знак Знак Знак,Footnote Text Char Знак Знак Знак Знак Char,Footnote Text Char Знак Знак Знак Знак Char Char,Текст сноски45,Çíàê Çíàê Çíàê Çíàê,Текст сноски1 Знак"/>
    <w:basedOn w:val="a"/>
    <w:link w:val="1"/>
    <w:rsid w:val="007A43C3"/>
    <w:pPr>
      <w:suppressAutoHyphens/>
    </w:pPr>
    <w:rPr>
      <w:rFonts w:eastAsia="Times New Roman"/>
      <w:sz w:val="20"/>
      <w:szCs w:val="20"/>
      <w:lang w:eastAsia="zh-CN"/>
    </w:rPr>
  </w:style>
  <w:style w:type="character" w:customStyle="1" w:styleId="a7">
    <w:name w:val="Текст сноски Знак"/>
    <w:basedOn w:val="a0"/>
    <w:link w:val="a6"/>
    <w:uiPriority w:val="99"/>
    <w:semiHidden/>
    <w:rsid w:val="007A43C3"/>
    <w:rPr>
      <w:rFonts w:ascii="Times New Roman" w:eastAsia="Calibri" w:hAnsi="Times New Roman" w:cs="Times New Roman"/>
      <w:sz w:val="20"/>
      <w:szCs w:val="20"/>
    </w:rPr>
  </w:style>
  <w:style w:type="character" w:customStyle="1" w:styleId="1">
    <w:name w:val="Текст сноски Знак1"/>
    <w:aliases w:val="Footnote Text Char Знак Знак Знак,Footnote Text Char Знак Знак1,Footnote Text Char Знак Знак Знак Знак Знак,Footnote Text Char Знак Знак Знак Знак Char Знак,Footnote Text Char Знак Знак Знак Знак Char Char Знак,Текст сноски45 Знак"/>
    <w:link w:val="a6"/>
    <w:rsid w:val="007A43C3"/>
    <w:rPr>
      <w:rFonts w:ascii="Times New Roman" w:eastAsia="Times New Roman" w:hAnsi="Times New Roman" w:cs="Times New Roman"/>
      <w:sz w:val="20"/>
      <w:szCs w:val="20"/>
      <w:lang w:eastAsia="zh-CN"/>
    </w:rPr>
  </w:style>
  <w:style w:type="paragraph" w:customStyle="1" w:styleId="3">
    <w:name w:val="Обычный3"/>
    <w:rsid w:val="007A43C3"/>
    <w:pPr>
      <w:widowControl w:val="0"/>
      <w:suppressAutoHyphens/>
      <w:spacing w:after="0" w:line="240" w:lineRule="auto"/>
      <w:ind w:firstLine="400"/>
      <w:jc w:val="both"/>
    </w:pPr>
    <w:rPr>
      <w:rFonts w:ascii="Times New Roman" w:eastAsia="Times New Roman" w:hAnsi="Times New Roman" w:cs="Times New Roman"/>
      <w:sz w:val="24"/>
      <w:szCs w:val="20"/>
      <w:lang w:eastAsia="ar-SA"/>
    </w:rPr>
  </w:style>
  <w:style w:type="paragraph" w:customStyle="1" w:styleId="Standard">
    <w:name w:val="Standard"/>
    <w:qFormat/>
    <w:rsid w:val="007A43C3"/>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styleId="a8">
    <w:name w:val="Balloon Text"/>
    <w:basedOn w:val="a"/>
    <w:link w:val="a9"/>
    <w:uiPriority w:val="99"/>
    <w:semiHidden/>
    <w:unhideWhenUsed/>
    <w:rsid w:val="007A43C3"/>
    <w:rPr>
      <w:rFonts w:ascii="Tahoma" w:hAnsi="Tahoma" w:cs="Tahoma"/>
      <w:sz w:val="16"/>
      <w:szCs w:val="16"/>
    </w:rPr>
  </w:style>
  <w:style w:type="character" w:customStyle="1" w:styleId="a9">
    <w:name w:val="Текст выноски Знак"/>
    <w:basedOn w:val="a0"/>
    <w:link w:val="a8"/>
    <w:uiPriority w:val="99"/>
    <w:semiHidden/>
    <w:rsid w:val="007A43C3"/>
    <w:rPr>
      <w:rFonts w:ascii="Tahoma" w:eastAsia="Calibri" w:hAnsi="Tahoma" w:cs="Tahoma"/>
      <w:sz w:val="16"/>
      <w:szCs w:val="16"/>
    </w:rPr>
  </w:style>
  <w:style w:type="paragraph" w:customStyle="1" w:styleId="ConsPlusNormal">
    <w:name w:val="ConsPlusNormal"/>
    <w:link w:val="ConsPlusNormal0"/>
    <w:qFormat/>
    <w:rsid w:val="004F0847"/>
    <w:pPr>
      <w:autoSpaceDE w:val="0"/>
      <w:autoSpaceDN w:val="0"/>
      <w:adjustRightInd w:val="0"/>
      <w:spacing w:after="0" w:line="240" w:lineRule="auto"/>
    </w:pPr>
    <w:rPr>
      <w:rFonts w:ascii="Arial" w:eastAsia="Calibri" w:hAnsi="Arial" w:cs="Arial"/>
      <w:sz w:val="20"/>
      <w:szCs w:val="20"/>
    </w:rPr>
  </w:style>
  <w:style w:type="character" w:customStyle="1" w:styleId="ConsPlusNormal0">
    <w:name w:val="ConsPlusNormal Знак"/>
    <w:link w:val="ConsPlusNormal"/>
    <w:locked/>
    <w:rsid w:val="004F0847"/>
    <w:rPr>
      <w:rFonts w:ascii="Arial" w:eastAsia="Calibri" w:hAnsi="Arial" w:cs="Arial"/>
      <w:sz w:val="20"/>
      <w:szCs w:val="20"/>
    </w:rPr>
  </w:style>
  <w:style w:type="paragraph" w:customStyle="1" w:styleId="6">
    <w:name w:val="Обычный6"/>
    <w:qFormat/>
    <w:rsid w:val="004F0847"/>
    <w:pPr>
      <w:widowControl w:val="0"/>
      <w:spacing w:before="260" w:after="0" w:line="240" w:lineRule="auto"/>
      <w:jc w:val="both"/>
    </w:pPr>
    <w:rPr>
      <w:rFonts w:ascii="Times New Roman" w:eastAsia="Times New Roman" w:hAnsi="Times New Roman" w:cs="Times New Roman"/>
      <w:sz w:val="24"/>
      <w:szCs w:val="20"/>
      <w:lang w:eastAsia="ru-RU"/>
    </w:rPr>
  </w:style>
  <w:style w:type="character" w:customStyle="1" w:styleId="30">
    <w:name w:val="Основной шрифт абзаца3"/>
    <w:rsid w:val="004F0847"/>
    <w:rPr>
      <w:sz w:val="24"/>
    </w:rPr>
  </w:style>
  <w:style w:type="table" w:customStyle="1" w:styleId="212">
    <w:name w:val="Сетка таблицы212"/>
    <w:basedOn w:val="a1"/>
    <w:uiPriority w:val="59"/>
    <w:rsid w:val="007957A4"/>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a">
    <w:name w:val="Table Grid"/>
    <w:basedOn w:val="a1"/>
    <w:uiPriority w:val="59"/>
    <w:rsid w:val="007957A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b">
    <w:name w:val="Нормальный"/>
    <w:rsid w:val="00562C6A"/>
    <w:pPr>
      <w:widowControl w:val="0"/>
      <w:suppressAutoHyphens/>
      <w:spacing w:after="0" w:line="240" w:lineRule="auto"/>
    </w:pPr>
    <w:rPr>
      <w:rFonts w:ascii="Times New Roman" w:eastAsia="Arial" w:hAnsi="Times New Roman" w:cs="Times New Roman"/>
      <w:sz w:val="20"/>
      <w:szCs w:val="20"/>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E037F3-26E2-4B73-8B57-DE7F014861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484</Words>
  <Characters>2762</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I.Kushnir</dc:creator>
  <cp:lastModifiedBy>O.Lavrova</cp:lastModifiedBy>
  <cp:revision>5</cp:revision>
  <dcterms:created xsi:type="dcterms:W3CDTF">2022-12-28T22:34:00Z</dcterms:created>
  <dcterms:modified xsi:type="dcterms:W3CDTF">2023-01-25T02:41:00Z</dcterms:modified>
</cp:coreProperties>
</file>